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de-DE" w:eastAsia="zh-CN" w:bidi="de-DE"/>
        </w:rPr>
        <w:t>Enthaltsamkeitszeiten zur Bewahrung von Körper und Leben sowie Verbote des Himmels, der Erde und des Menschen</w:t>
      </w:r>
    </w:p>
    <w:p>
      <w:pPr>
        <w:pStyle w:val="BookContentsHeading"/>
        <w:pageBreakBefore/>
      </w:pPr>
      <w:r>
        <w:rPr>
          <w:rFonts w:ascii="Noto Serif" w:hAnsi="Noto Serif" w:eastAsia="Noto Serif CJK SC" w:cs="Noto Serif"/>
          <w:color w:val="000000"/>
          <w:lang w:val="de-DE" w:eastAsia="zh-CN" w:bidi="de-DE"/>
        </w:rPr>
        <w:t>Inhaltsverzeichnis</w:t>
      </w:r>
      <w:bookmarkStart w:id="1" w:name="b083efcbe7e386222e9da557352ad25"/>
      <w:bookmarkEnd w:id="1"/>
      <w:r>
        <w:fldChar w:fldCharType="begin" w:dirty="true"/>
      </w:r>
      <w:r>
        <w:instrText xml:space="preserve"> TOC \o "1-2" \h \z </w:instrText>
      </w:r>
      <w:r>
        <w:fldChar w:fldCharType="separate"/>
      </w:r>
    </w:p>
    <w:p>
      <w:pPr>
        <w:pStyle w:val="TOC2"/>
        <w:tabs>
          <w:tab w:pos="5970" w:val="right" w:leader="dot"/>
        </w:tabs>
        <w:ind w:right="560"/>
      </w:pPr>
      <w:hyperlink w:anchor="b13a23a5aa0d75f83b06af22fbb0087" w:history="1">
        <w:r>
          <w:rPr>
            <w:rFonts w:ascii="Noto Serif" w:hAnsi="Noto Serif" w:eastAsia="Noto Serif CJK SC" w:cs="Noto Serif"/>
            <w:color w:val="000000"/>
            <w:lang w:val="de-DE" w:eastAsia="zh-CN" w:bidi="de-DE"/>
          </w:rPr>
          <w:t>Externe Quellenergänzung — geprüfte Übersetzung</w:t>
        </w:r>
      </w:hyperlink>
      <w:r>
        <w:tab/>
      </w:r>
      <w:r>
        <w:fldChar w:fldCharType="begin" w:dirty="true"/>
      </w:r>
      <w:r>
        <w:instrText xml:space="preserve"> PAGEREF b13a23a5aa0d75f83b06af22fbb0087 \h </w:instrText>
      </w:r>
      <w:r>
        <w:fldChar w:fldCharType="separate"/>
      </w:r>
      <w:r>
        <w:rPr>
          <w:rFonts w:ascii="Noto Serif" w:hAnsi="Noto Serif" w:eastAsia="Noto Serif CJK SC" w:cs="Noto Serif"/>
          <w:color w:val="000000"/>
          <w:sz w:val="20"/>
          <w:szCs w:val="20"/>
          <w:lang w:val="de-DE" w:eastAsia="zh-CN" w:bidi="de-DE"/>
          <w:rStyle w:val="GeneratedPageReference"/>
        </w:rPr>
        <w:t>4</w:t>
      </w:r>
      <w:r>
        <w:fldChar w:fldCharType="end"/>
      </w:r>
    </w:p>
    <w:p>
      <w:pPr>
        <w:pStyle w:val="TOC2"/>
        <w:tabs>
          <w:tab w:pos="5970" w:val="right" w:leader="dot"/>
        </w:tabs>
        <w:ind w:right="560"/>
      </w:pPr>
      <w:hyperlink w:anchor="b2a81cdf6e1869050d1b6094e5b9d23" w:history="1">
        <w:r>
          <w:rPr>
            <w:rFonts w:ascii="Noto Serif" w:hAnsi="Noto Serif" w:eastAsia="Noto Serif CJK SC" w:cs="Noto Serif"/>
            <w:color w:val="000000"/>
            <w:lang w:val="de-DE" w:eastAsia="zh-CN" w:bidi="de-DE"/>
          </w:rPr>
          <w:t>Mondmonat 1</w:t>
        </w:r>
      </w:hyperlink>
      <w:r>
        <w:tab/>
      </w:r>
      <w:r>
        <w:fldChar w:fldCharType="begin" w:dirty="true"/>
      </w:r>
      <w:r>
        <w:instrText xml:space="preserve"> PAGEREF b2a81cdf6e1869050d1b6094e5b9d23 \h </w:instrText>
      </w:r>
      <w:r>
        <w:fldChar w:fldCharType="separate"/>
      </w:r>
      <w:r>
        <w:rPr>
          <w:rFonts w:ascii="Noto Serif" w:hAnsi="Noto Serif" w:eastAsia="Noto Serif CJK SC" w:cs="Noto Serif"/>
          <w:color w:val="000000"/>
          <w:sz w:val="20"/>
          <w:szCs w:val="20"/>
          <w:lang w:val="de-DE" w:eastAsia="zh-CN" w:bidi="de-DE"/>
          <w:rStyle w:val="GeneratedPageReference"/>
        </w:rPr>
        <w:t>7</w:t>
      </w:r>
      <w:r>
        <w:fldChar w:fldCharType="end"/>
      </w:r>
    </w:p>
    <w:p>
      <w:pPr>
        <w:pStyle w:val="TOC2"/>
        <w:tabs>
          <w:tab w:pos="5970" w:val="right" w:leader="dot"/>
        </w:tabs>
        <w:ind w:right="560"/>
      </w:pPr>
      <w:hyperlink w:anchor="b66823a2142a98a0f0586205a01ffa0" w:history="1">
        <w:r>
          <w:rPr>
            <w:rFonts w:ascii="Noto Serif" w:hAnsi="Noto Serif" w:eastAsia="Noto Serif CJK SC" w:cs="Noto Serif"/>
            <w:color w:val="000000"/>
            <w:lang w:val="de-DE" w:eastAsia="zh-CN" w:bidi="de-DE"/>
          </w:rPr>
          <w:t>Mondmonat 2</w:t>
        </w:r>
      </w:hyperlink>
      <w:r>
        <w:tab/>
      </w:r>
      <w:r>
        <w:fldChar w:fldCharType="begin" w:dirty="true"/>
      </w:r>
      <w:r>
        <w:instrText xml:space="preserve"> PAGEREF b66823a2142a98a0f0586205a01ffa0 \h </w:instrText>
      </w:r>
      <w:r>
        <w:fldChar w:fldCharType="separate"/>
      </w:r>
      <w:r>
        <w:rPr>
          <w:rFonts w:ascii="Noto Serif" w:hAnsi="Noto Serif" w:eastAsia="Noto Serif CJK SC" w:cs="Noto Serif"/>
          <w:color w:val="000000"/>
          <w:sz w:val="20"/>
          <w:szCs w:val="20"/>
          <w:lang w:val="de-DE" w:eastAsia="zh-CN" w:bidi="de-DE"/>
          <w:rStyle w:val="GeneratedPageReference"/>
        </w:rPr>
        <w:t>12</w:t>
      </w:r>
      <w:r>
        <w:fldChar w:fldCharType="end"/>
      </w:r>
    </w:p>
    <w:p>
      <w:pPr>
        <w:pStyle w:val="TOC2"/>
        <w:tabs>
          <w:tab w:pos="5970" w:val="right" w:leader="dot"/>
        </w:tabs>
        <w:ind w:right="560"/>
      </w:pPr>
      <w:hyperlink w:anchor="b3c119c71f6e7c61d46b75a97d6b240" w:history="1">
        <w:r>
          <w:rPr>
            <w:rFonts w:ascii="Noto Serif" w:hAnsi="Noto Serif" w:eastAsia="Noto Serif CJK SC" w:cs="Noto Serif"/>
            <w:color w:val="000000"/>
            <w:lang w:val="de-DE" w:eastAsia="zh-CN" w:bidi="de-DE"/>
          </w:rPr>
          <w:t>Mondmonat 3</w:t>
        </w:r>
      </w:hyperlink>
      <w:r>
        <w:tab/>
      </w:r>
      <w:r>
        <w:fldChar w:fldCharType="begin" w:dirty="true"/>
      </w:r>
      <w:r>
        <w:instrText xml:space="preserve"> PAGEREF b3c119c71f6e7c61d46b75a97d6b240 \h </w:instrText>
      </w:r>
      <w:r>
        <w:fldChar w:fldCharType="separate"/>
      </w:r>
      <w:r>
        <w:rPr>
          <w:rFonts w:ascii="Noto Serif" w:hAnsi="Noto Serif" w:eastAsia="Noto Serif CJK SC" w:cs="Noto Serif"/>
          <w:color w:val="000000"/>
          <w:sz w:val="20"/>
          <w:szCs w:val="20"/>
          <w:lang w:val="de-DE" w:eastAsia="zh-CN" w:bidi="de-DE"/>
          <w:rStyle w:val="GeneratedPageReference"/>
        </w:rPr>
        <w:t>16</w:t>
      </w:r>
      <w:r>
        <w:fldChar w:fldCharType="end"/>
      </w:r>
    </w:p>
    <w:p>
      <w:pPr>
        <w:pStyle w:val="TOC2"/>
        <w:tabs>
          <w:tab w:pos="5970" w:val="right" w:leader="dot"/>
        </w:tabs>
        <w:ind w:right="560"/>
      </w:pPr>
      <w:hyperlink w:anchor="b06f775b39c475aa85ab7974e360cf3" w:history="1">
        <w:r>
          <w:rPr>
            <w:rFonts w:ascii="Noto Serif" w:hAnsi="Noto Serif" w:eastAsia="Noto Serif CJK SC" w:cs="Noto Serif"/>
            <w:color w:val="000000"/>
            <w:lang w:val="de-DE" w:eastAsia="zh-CN" w:bidi="de-DE"/>
          </w:rPr>
          <w:t>Mondmonat 4</w:t>
        </w:r>
      </w:hyperlink>
      <w:r>
        <w:tab/>
      </w:r>
      <w:r>
        <w:fldChar w:fldCharType="begin" w:dirty="true"/>
      </w:r>
      <w:r>
        <w:instrText xml:space="preserve"> PAGEREF b06f775b39c475aa85ab7974e360cf3 \h </w:instrText>
      </w:r>
      <w:r>
        <w:fldChar w:fldCharType="separate"/>
      </w:r>
      <w:r>
        <w:rPr>
          <w:rFonts w:ascii="Noto Serif" w:hAnsi="Noto Serif" w:eastAsia="Noto Serif CJK SC" w:cs="Noto Serif"/>
          <w:color w:val="000000"/>
          <w:sz w:val="20"/>
          <w:szCs w:val="20"/>
          <w:lang w:val="de-DE" w:eastAsia="zh-CN" w:bidi="de-DE"/>
          <w:rStyle w:val="GeneratedPageReference"/>
        </w:rPr>
        <w:t>20</w:t>
      </w:r>
      <w:r>
        <w:fldChar w:fldCharType="end"/>
      </w:r>
    </w:p>
    <w:p>
      <w:pPr>
        <w:pStyle w:val="TOC2"/>
        <w:tabs>
          <w:tab w:pos="5970" w:val="right" w:leader="dot"/>
        </w:tabs>
        <w:ind w:right="560"/>
      </w:pPr>
      <w:hyperlink w:anchor="b3f6e6bd65cbf0edc4829863c3e97e7" w:history="1">
        <w:r>
          <w:rPr>
            <w:rFonts w:ascii="Noto Serif" w:hAnsi="Noto Serif" w:eastAsia="Noto Serif CJK SC" w:cs="Noto Serif"/>
            <w:color w:val="000000"/>
            <w:lang w:val="de-DE" w:eastAsia="zh-CN" w:bidi="de-DE"/>
          </w:rPr>
          <w:t>Mondmonat 5</w:t>
        </w:r>
      </w:hyperlink>
      <w:r>
        <w:tab/>
      </w:r>
      <w:r>
        <w:fldChar w:fldCharType="begin" w:dirty="true"/>
      </w:r>
      <w:r>
        <w:instrText xml:space="preserve"> PAGEREF b3f6e6bd65cbf0edc4829863c3e97e7 \h </w:instrText>
      </w:r>
      <w:r>
        <w:fldChar w:fldCharType="separate"/>
      </w:r>
      <w:r>
        <w:rPr>
          <w:rFonts w:ascii="Noto Serif" w:hAnsi="Noto Serif" w:eastAsia="Noto Serif CJK SC" w:cs="Noto Serif"/>
          <w:color w:val="000000"/>
          <w:sz w:val="20"/>
          <w:szCs w:val="20"/>
          <w:lang w:val="de-DE" w:eastAsia="zh-CN" w:bidi="de-DE"/>
          <w:rStyle w:val="GeneratedPageReference"/>
        </w:rPr>
        <w:t>24</w:t>
      </w:r>
      <w:r>
        <w:fldChar w:fldCharType="end"/>
      </w:r>
    </w:p>
    <w:p>
      <w:pPr>
        <w:pStyle w:val="TOC2"/>
        <w:tabs>
          <w:tab w:pos="5970" w:val="right" w:leader="dot"/>
        </w:tabs>
        <w:ind w:right="560"/>
      </w:pPr>
      <w:hyperlink w:anchor="b63637e781ab75baf60f13749434ccc" w:history="1">
        <w:r>
          <w:rPr>
            <w:rFonts w:ascii="Noto Serif" w:hAnsi="Noto Serif" w:eastAsia="Noto Serif CJK SC" w:cs="Noto Serif"/>
            <w:color w:val="000000"/>
            <w:lang w:val="de-DE" w:eastAsia="zh-CN" w:bidi="de-DE"/>
          </w:rPr>
          <w:t>Mondmonat 6</w:t>
        </w:r>
      </w:hyperlink>
      <w:r>
        <w:tab/>
      </w:r>
      <w:r>
        <w:fldChar w:fldCharType="begin" w:dirty="true"/>
      </w:r>
      <w:r>
        <w:instrText xml:space="preserve"> PAGEREF b63637e781ab75baf60f13749434ccc \h </w:instrText>
      </w:r>
      <w:r>
        <w:fldChar w:fldCharType="separate"/>
      </w:r>
      <w:r>
        <w:rPr>
          <w:rFonts w:ascii="Noto Serif" w:hAnsi="Noto Serif" w:eastAsia="Noto Serif CJK SC" w:cs="Noto Serif"/>
          <w:color w:val="000000"/>
          <w:sz w:val="20"/>
          <w:szCs w:val="20"/>
          <w:lang w:val="de-DE" w:eastAsia="zh-CN" w:bidi="de-DE"/>
          <w:rStyle w:val="GeneratedPageReference"/>
        </w:rPr>
        <w:t>29</w:t>
      </w:r>
      <w:r>
        <w:fldChar w:fldCharType="end"/>
      </w:r>
    </w:p>
    <w:p>
      <w:pPr>
        <w:pStyle w:val="TOC2"/>
        <w:tabs>
          <w:tab w:pos="5970" w:val="right" w:leader="dot"/>
        </w:tabs>
        <w:ind w:right="560"/>
      </w:pPr>
      <w:hyperlink w:anchor="be85c8453af061a6d11a3a625139c3d" w:history="1">
        <w:r>
          <w:rPr>
            <w:rFonts w:ascii="Noto Serif" w:hAnsi="Noto Serif" w:eastAsia="Noto Serif CJK SC" w:cs="Noto Serif"/>
            <w:color w:val="000000"/>
            <w:lang w:val="de-DE" w:eastAsia="zh-CN" w:bidi="de-DE"/>
          </w:rPr>
          <w:t>Mondmonat 7</w:t>
        </w:r>
      </w:hyperlink>
      <w:r>
        <w:tab/>
      </w:r>
      <w:r>
        <w:fldChar w:fldCharType="begin" w:dirty="true"/>
      </w:r>
      <w:r>
        <w:instrText xml:space="preserve"> PAGEREF be85c8453af061a6d11a3a625139c3d \h </w:instrText>
      </w:r>
      <w:r>
        <w:fldChar w:fldCharType="separate"/>
      </w:r>
      <w:r>
        <w:rPr>
          <w:rFonts w:ascii="Noto Serif" w:hAnsi="Noto Serif" w:eastAsia="Noto Serif CJK SC" w:cs="Noto Serif"/>
          <w:color w:val="000000"/>
          <w:sz w:val="20"/>
          <w:szCs w:val="20"/>
          <w:lang w:val="de-DE" w:eastAsia="zh-CN" w:bidi="de-DE"/>
          <w:rStyle w:val="GeneratedPageReference"/>
        </w:rPr>
        <w:t>33</w:t>
      </w:r>
      <w:r>
        <w:fldChar w:fldCharType="end"/>
      </w:r>
    </w:p>
    <w:p>
      <w:pPr>
        <w:pStyle w:val="TOC2"/>
        <w:tabs>
          <w:tab w:pos="5970" w:val="right" w:leader="dot"/>
        </w:tabs>
        <w:ind w:right="560"/>
      </w:pPr>
      <w:hyperlink w:anchor="b6bf388246a229fb7ce545a303c0e64" w:history="1">
        <w:r>
          <w:rPr>
            <w:rFonts w:ascii="Noto Serif" w:hAnsi="Noto Serif" w:eastAsia="Noto Serif CJK SC" w:cs="Noto Serif"/>
            <w:color w:val="000000"/>
            <w:lang w:val="de-DE" w:eastAsia="zh-CN" w:bidi="de-DE"/>
          </w:rPr>
          <w:t>Mondmonat 8</w:t>
        </w:r>
      </w:hyperlink>
      <w:r>
        <w:tab/>
      </w:r>
      <w:r>
        <w:fldChar w:fldCharType="begin" w:dirty="true"/>
      </w:r>
      <w:r>
        <w:instrText xml:space="preserve"> PAGEREF b6bf388246a229fb7ce545a303c0e64 \h </w:instrText>
      </w:r>
      <w:r>
        <w:fldChar w:fldCharType="separate"/>
      </w:r>
      <w:r>
        <w:rPr>
          <w:rFonts w:ascii="Noto Serif" w:hAnsi="Noto Serif" w:eastAsia="Noto Serif CJK SC" w:cs="Noto Serif"/>
          <w:color w:val="000000"/>
          <w:sz w:val="20"/>
          <w:szCs w:val="20"/>
          <w:lang w:val="de-DE" w:eastAsia="zh-CN" w:bidi="de-DE"/>
          <w:rStyle w:val="GeneratedPageReference"/>
        </w:rPr>
        <w:t>37</w:t>
      </w:r>
      <w:r>
        <w:fldChar w:fldCharType="end"/>
      </w:r>
    </w:p>
    <w:p>
      <w:pPr>
        <w:pStyle w:val="TOC2"/>
        <w:tabs>
          <w:tab w:pos="5970" w:val="right" w:leader="dot"/>
        </w:tabs>
        <w:ind w:right="560"/>
      </w:pPr>
      <w:hyperlink w:anchor="b38a479a5f7919d9261ebe94e90bb83" w:history="1">
        <w:r>
          <w:rPr>
            <w:rFonts w:ascii="Noto Serif" w:hAnsi="Noto Serif" w:eastAsia="Noto Serif CJK SC" w:cs="Noto Serif"/>
            <w:color w:val="000000"/>
            <w:lang w:val="de-DE" w:eastAsia="zh-CN" w:bidi="de-DE"/>
          </w:rPr>
          <w:t>Mondmonat 9</w:t>
        </w:r>
      </w:hyperlink>
      <w:r>
        <w:tab/>
      </w:r>
      <w:r>
        <w:fldChar w:fldCharType="begin" w:dirty="true"/>
      </w:r>
      <w:r>
        <w:instrText xml:space="preserve"> PAGEREF b38a479a5f7919d9261ebe94e90bb83 \h </w:instrText>
      </w:r>
      <w:r>
        <w:fldChar w:fldCharType="separate"/>
      </w:r>
      <w:r>
        <w:rPr>
          <w:rFonts w:ascii="Noto Serif" w:hAnsi="Noto Serif" w:eastAsia="Noto Serif CJK SC" w:cs="Noto Serif"/>
          <w:color w:val="000000"/>
          <w:sz w:val="20"/>
          <w:szCs w:val="20"/>
          <w:lang w:val="de-DE" w:eastAsia="zh-CN" w:bidi="de-DE"/>
          <w:rStyle w:val="GeneratedPageReference"/>
        </w:rPr>
        <w:t>41</w:t>
      </w:r>
      <w:r>
        <w:fldChar w:fldCharType="end"/>
      </w:r>
    </w:p>
    <w:p>
      <w:pPr>
        <w:pStyle w:val="TOC2"/>
        <w:tabs>
          <w:tab w:pos="5970" w:val="right" w:leader="dot"/>
        </w:tabs>
        <w:ind w:right="560"/>
      </w:pPr>
      <w:hyperlink w:anchor="b695a0691c78d9b335938b2983ff8fe" w:history="1">
        <w:r>
          <w:rPr>
            <w:rFonts w:ascii="Noto Serif" w:hAnsi="Noto Serif" w:eastAsia="Noto Serif CJK SC" w:cs="Noto Serif"/>
            <w:color w:val="000000"/>
            <w:lang w:val="de-DE" w:eastAsia="zh-CN" w:bidi="de-DE"/>
          </w:rPr>
          <w:t>Mondmonat 10</w:t>
        </w:r>
      </w:hyperlink>
      <w:r>
        <w:tab/>
      </w:r>
      <w:r>
        <w:fldChar w:fldCharType="begin" w:dirty="true"/>
      </w:r>
      <w:r>
        <w:instrText xml:space="preserve"> PAGEREF b695a0691c78d9b335938b2983ff8fe \h </w:instrText>
      </w:r>
      <w:r>
        <w:fldChar w:fldCharType="separate"/>
      </w:r>
      <w:r>
        <w:rPr>
          <w:rFonts w:ascii="Noto Serif" w:hAnsi="Noto Serif" w:eastAsia="Noto Serif CJK SC" w:cs="Noto Serif"/>
          <w:color w:val="000000"/>
          <w:sz w:val="20"/>
          <w:szCs w:val="20"/>
          <w:lang w:val="de-DE" w:eastAsia="zh-CN" w:bidi="de-DE"/>
          <w:rStyle w:val="GeneratedPageReference"/>
        </w:rPr>
        <w:t>45</w:t>
      </w:r>
      <w:r>
        <w:fldChar w:fldCharType="end"/>
      </w:r>
    </w:p>
    <w:p>
      <w:pPr>
        <w:pStyle w:val="TOC2"/>
        <w:tabs>
          <w:tab w:pos="5970" w:val="right" w:leader="dot"/>
        </w:tabs>
        <w:ind w:right="560"/>
      </w:pPr>
      <w:hyperlink w:anchor="b997ecdca699c8574dc75d504bc8aaa" w:history="1">
        <w:r>
          <w:rPr>
            <w:rFonts w:ascii="Noto Serif" w:hAnsi="Noto Serif" w:eastAsia="Noto Serif CJK SC" w:cs="Noto Serif"/>
            <w:color w:val="000000"/>
            <w:lang w:val="de-DE" w:eastAsia="zh-CN" w:bidi="de-DE"/>
          </w:rPr>
          <w:t>Mondmonat 11</w:t>
        </w:r>
      </w:hyperlink>
      <w:r>
        <w:tab/>
      </w:r>
      <w:r>
        <w:fldChar w:fldCharType="begin" w:dirty="true"/>
      </w:r>
      <w:r>
        <w:instrText xml:space="preserve"> PAGEREF b997ecdca699c8574dc75d504bc8aaa \h </w:instrText>
      </w:r>
      <w:r>
        <w:fldChar w:fldCharType="separate"/>
      </w:r>
      <w:r>
        <w:rPr>
          <w:rFonts w:ascii="Noto Serif" w:hAnsi="Noto Serif" w:eastAsia="Noto Serif CJK SC" w:cs="Noto Serif"/>
          <w:color w:val="000000"/>
          <w:sz w:val="20"/>
          <w:szCs w:val="20"/>
          <w:lang w:val="de-DE" w:eastAsia="zh-CN" w:bidi="de-DE"/>
          <w:rStyle w:val="GeneratedPageReference"/>
        </w:rPr>
        <w:t>49</w:t>
      </w:r>
      <w:r>
        <w:fldChar w:fldCharType="end"/>
      </w:r>
    </w:p>
    <w:p>
      <w:pPr>
        <w:pStyle w:val="TOC2"/>
        <w:tabs>
          <w:tab w:pos="5970" w:val="right" w:leader="dot"/>
        </w:tabs>
        <w:ind w:right="560"/>
      </w:pPr>
      <w:hyperlink w:anchor="bd30237c5725477a8be847051f25ef9" w:history="1">
        <w:r>
          <w:rPr>
            <w:rFonts w:ascii="Noto Serif" w:hAnsi="Noto Serif" w:eastAsia="Noto Serif CJK SC" w:cs="Noto Serif"/>
            <w:color w:val="000000"/>
            <w:lang w:val="de-DE" w:eastAsia="zh-CN" w:bidi="de-DE"/>
          </w:rPr>
          <w:t>Mondmonat 12</w:t>
        </w:r>
      </w:hyperlink>
      <w:r>
        <w:tab/>
      </w:r>
      <w:r>
        <w:fldChar w:fldCharType="begin" w:dirty="true"/>
      </w:r>
      <w:r>
        <w:instrText xml:space="preserve"> PAGEREF bd30237c5725477a8be847051f25ef9 \h </w:instrText>
      </w:r>
      <w:r>
        <w:fldChar w:fldCharType="separate"/>
      </w:r>
      <w:r>
        <w:rPr>
          <w:rFonts w:ascii="Noto Serif" w:hAnsi="Noto Serif" w:eastAsia="Noto Serif CJK SC" w:cs="Noto Serif"/>
          <w:color w:val="000000"/>
          <w:sz w:val="20"/>
          <w:szCs w:val="20"/>
          <w:lang w:val="de-DE" w:eastAsia="zh-CN" w:bidi="de-DE"/>
          <w:rStyle w:val="GeneratedPageReference"/>
        </w:rPr>
        <w:t>53</w:t>
      </w:r>
      <w:r>
        <w:fldChar w:fldCharType="end"/>
      </w:r>
    </w:p>
    <w:p>
      <w:pPr>
        <w:pStyle w:val="TOC2"/>
        <w:tabs>
          <w:tab w:pos="5970" w:val="right" w:leader="dot"/>
        </w:tabs>
        <w:ind w:right="560"/>
      </w:pPr>
      <w:hyperlink w:anchor="b8d1e6fff74f73b7f19754071b47823" w:history="1">
        <w:r>
          <w:rPr>
            <w:rFonts w:ascii="Noto Serif" w:hAnsi="Noto Serif" w:eastAsia="Noto Serif CJK SC" w:cs="Noto Serif"/>
            <w:color w:val="000000"/>
            <w:lang w:val="de-DE" w:eastAsia="zh-CN" w:bidi="de-DE"/>
          </w:rPr>
          <w:t>Ergänzende Tabellen und Vorschriften</w:t>
        </w:r>
      </w:hyperlink>
      <w:r>
        <w:tab/>
      </w:r>
      <w:r>
        <w:fldChar w:fldCharType="begin" w:dirty="true"/>
      </w:r>
      <w:r>
        <w:instrText xml:space="preserve"> PAGEREF b8d1e6fff74f73b7f19754071b47823 \h </w:instrText>
      </w:r>
      <w:r>
        <w:fldChar w:fldCharType="separate"/>
      </w:r>
      <w:r>
        <w:rPr>
          <w:rFonts w:ascii="Noto Serif" w:hAnsi="Noto Serif" w:eastAsia="Noto Serif CJK SC" w:cs="Noto Serif"/>
          <w:color w:val="000000"/>
          <w:sz w:val="20"/>
          <w:szCs w:val="20"/>
          <w:lang w:val="de-DE" w:eastAsia="zh-CN" w:bidi="de-DE"/>
          <w:rStyle w:val="GeneratedPageReference"/>
        </w:rPr>
        <w:t>58</w:t>
      </w:r>
      <w:r>
        <w:fldChar w:fldCharType="end"/>
      </w:r>
    </w:p>
    <w:p>
      <w:pPr>
        <w:pStyle w:val="TOC2"/>
        <w:tabs>
          <w:tab w:pos="5970" w:val="right" w:leader="dot"/>
        </w:tabs>
        <w:ind w:right="560"/>
      </w:pPr>
      <w:hyperlink w:anchor="be7d84443d503eedd47ff4aeb25b08d" w:history="1">
        <w:r>
          <w:rPr>
            <w:rFonts w:ascii="Noto Serif" w:hAnsi="Noto Serif" w:eastAsia="Noto Serif CJK SC" w:cs="Noto Serif"/>
            <w:color w:val="000000"/>
            <w:lang w:val="de-DE" w:eastAsia="zh-CN" w:bidi="de-DE"/>
          </w:rPr>
          <w:t>Schluss des Textes (PDF-Seiten 183–184)</w:t>
        </w:r>
      </w:hyperlink>
      <w:r>
        <w:tab/>
      </w:r>
      <w:r>
        <w:fldChar w:fldCharType="begin" w:dirty="true"/>
      </w:r>
      <w:r>
        <w:instrText xml:space="preserve"> PAGEREF be7d84443d503eedd47ff4aeb25b08d \h </w:instrText>
      </w:r>
      <w:r>
        <w:fldChar w:fldCharType="separate"/>
      </w:r>
      <w:r>
        <w:rPr>
          <w:rFonts w:ascii="Noto Serif" w:hAnsi="Noto Serif" w:eastAsia="Noto Serif CJK SC" w:cs="Noto Serif"/>
          <w:color w:val="000000"/>
          <w:sz w:val="20"/>
          <w:szCs w:val="20"/>
          <w:lang w:val="de-DE" w:eastAsia="zh-CN" w:bidi="de-DE"/>
          <w:rStyle w:val="GeneratedPageReference"/>
        </w:rPr>
        <w:t>68</w:t>
      </w:r>
      <w:r>
        <w:fldChar w:fldCharType="end"/>
      </w:r>
    </w:p>
    <w:p>
      <w:pPr>
        <w:pStyle w:val="TOC2"/>
        <w:tabs>
          <w:tab w:pos="5970" w:val="right" w:leader="dot"/>
        </w:tabs>
        <w:ind w:right="560"/>
      </w:pPr>
      <w:hyperlink w:anchor="b67024ce2e671210d018418d718ae03" w:history="1">
        <w:r>
          <w:rPr>
            <w:rFonts w:ascii="Noto Serif" w:hAnsi="Noto Serif" w:eastAsia="Noto Serif CJK SC" w:cs="Noto Serif"/>
            <w:color w:val="000000"/>
            <w:lang w:val="de-DE" w:eastAsia="zh-CN" w:bidi="de-DE"/>
          </w:rPr>
          <w:t>Quellenangabe</w:t>
        </w:r>
      </w:hyperlink>
      <w:r>
        <w:tab/>
      </w:r>
      <w:r>
        <w:fldChar w:fldCharType="begin" w:dirty="true"/>
      </w:r>
      <w:r>
        <w:instrText xml:space="preserve"> PAGEREF b67024ce2e671210d018418d718ae03 \h </w:instrText>
      </w:r>
      <w:r>
        <w:fldChar w:fldCharType="separate"/>
      </w:r>
      <w:r>
        <w:rPr>
          <w:rFonts w:ascii="Noto Serif" w:hAnsi="Noto Serif" w:eastAsia="Noto Serif CJK SC" w:cs="Noto Serif"/>
          <w:color w:val="000000"/>
          <w:sz w:val="20"/>
          <w:szCs w:val="20"/>
          <w:lang w:val="de-DE" w:eastAsia="zh-CN" w:bidi="de-DE"/>
          <w:rStyle w:val="GeneratedPageReference"/>
        </w:rPr>
        <w:t>69</w:t>
      </w:r>
      <w:r>
        <w:fldChar w:fldCharType="end"/>
      </w:r>
      <w:r>
        <w:fldChar w:fldCharType="end"/>
      </w:r>
    </w:p>
    <w:p>
      <w:pPr>
        <w:pStyle w:val="BookSourceTitle"/>
        <w:pageBreakBefore/>
      </w:pPr>
      <w:bookmarkStart w:id="3" w:name="b21a4a2e5cd858ee5dc0680fddab30a"/>
      <w:bookmarkStart w:id="2" w:name="b6c700f0d0520531647a9d23a807aef"/>
      <w:bookmarkEnd w:id="2"/>
      <w:r>
        <w:rPr>
          <w:rFonts w:ascii="Noto Serif" w:hAnsi="Noto Serif" w:eastAsia="Noto Serif CJK SC" w:cs="Noto Serif"/>
          <w:color w:val="000000"/>
          <w:lang w:val="de-DE" w:eastAsia="zh-CN" w:bidi="de-DE"/>
        </w:rPr>
        <w:t>Enthaltsamkeitszeiten zur Bewahrung von Körper und Leben sowie Verbote des Himmels, der Erde und des Menschen</w:t>
      </w:r>
      <w:bookmarkEnd w:id="3"/>
    </w:p>
    <w:p>
      <w:pPr>
        <w:pStyle w:val="Heading2"/>
        <w:pageBreakBefore/>
      </w:pPr>
      <w:bookmarkStart w:id="5" w:name="b13a23a5aa0d75f83b06af22fbb0087"/>
      <w:bookmarkStart w:id="4" w:name="bcc2ae846892b0a624e699fe7058727"/>
      <w:bookmarkEnd w:id="4"/>
      <w:r>
        <w:rPr>
          <w:rFonts w:ascii="Noto Serif" w:hAnsi="Noto Serif" w:eastAsia="Noto Serif CJK SC" w:cs="Noto Serif"/>
          <w:color w:val="000000"/>
          <w:lang w:val="de-DE" w:eastAsia="zh-CN" w:bidi="de-DE"/>
        </w:rPr>
        <w:t>Externe Quellenergänzung — geprüfte Übersetzung</w:t>
      </w:r>
      <w:bookmarkEnd w:id="5"/>
    </w:p>
    <w:p>
      <w:pPr>
        <w:pStyle w:val="BookFirst"/>
      </w:pPr>
      <w:bookmarkStart w:id="6" w:name="bfaac97340a900ee95d06aa67d2fc9a"/>
      <w:r>
        <w:rPr>
          <w:rFonts w:ascii="Noto Serif" w:hAnsi="Noto Serif" w:eastAsia="Noto Serif CJK SC" w:cs="Noto Serif"/>
          <w:color w:val="000000"/>
          <w:lang w:val="de-DE" w:eastAsia="zh-CN" w:bidi="de-DE"/>
        </w:rPr>
        <w:t>Diese Ergänzung übersetzt die PDF-Seiten 168–184 (gedruckte Seiten 165–181) des Shoukang baojian in modernem Chinesisch. Der chinesische Haupttext des Projekts enthält die Tabelle an Stelle 1803 nicht, sondern nennt ihren Titel und weist auf die Auslassung hin. Die vorliegende Ergänzung erschließt eine ausdrücklich herangezogene externe Quelle. Sie behauptet nicht, die Tabelle derselben Druckausgabe wie der Haupttext wiederzugeben. Der Originaltext bleibt unverändert. Diese Übersetzung wurde unabhängig mit KI-Unterstützung geprüft; die Korrekturen wurden anschließend kontrolliert. Unsicherheiten der Quelle bleiben ausdrücklich bestehen. Eine Prüfung durch menschliche Muttersprachler wird damit nicht behauptet.</w:t>
      </w:r>
      <w:bookmarkEnd w:id="6"/>
    </w:p>
    <w:p>
      <w:pPr/>
      <w:bookmarkStart w:id="7" w:name="b2270f019c1e97c2256b9c56dd38e3e"/>
      <w:r>
        <w:rPr>
          <w:rFonts w:ascii="Noto Serif" w:hAnsi="Noto Serif" w:eastAsia="Noto Serif CJK SC" w:cs="Noto Serif"/>
          <w:color w:val="000000"/>
          <w:lang w:val="de-DE" w:eastAsia="zh-CN" w:bidi="de-DE"/>
        </w:rPr>
        <w:t>Sämtliche Vorschriften, Vorhersagen von Krankheit oder Tod sowie Aussagen über Schwangerschaft, Geschlecht und Eigenschaften der Kinder gehören zum übersetzten historischen Werk. Sie sind weder heutiger medizinischer Rat noch ein Wirksamkeitsversprechen. Mit „Übertretung“ ist hier Geschlechtsverkehr zu einer Zeit oder unter Umständen gemeint, die das Buch untersagt. Historische Krankheitsnamen sind keine heutigen Diagnosen.</w:t>
      </w:r>
      <w:bookmarkEnd w:id="7"/>
    </w:p>
    <w:p>
      <w:pPr/>
      <w:bookmarkStart w:id="8" w:name="bba64b6dfe56e581c4e1e79b7dd85a4"/>
      <w:r>
        <w:rPr>
          <w:rFonts w:ascii="Noto Serif" w:hAnsi="Noto Serif" w:eastAsia="Noto Serif CJK SC" w:cs="Noto Serif"/>
          <w:color w:val="000000"/>
          <w:lang w:val="de-DE" w:eastAsia="zh-CN" w:bidi="de-DE"/>
        </w:rPr>
        <w:t>Die Monatsangaben beziehen sich auf den Mondkalender. Die Tagesnamen des traditionellen Zyklus, darunter jia, yi, bing, ding, wu, ji, geng, xin, ren und gui sowie ihre Verbindungen mit den Erdzweigen, werden nicht in gregorianische Daten umgerechnet. Dem Kalender wird kein heutiges Jahr zugeordnet. Ein kurzer Monat hat neunundzwanzig Tage. Die la-Feste, Versammlungen und göttlichen Herabkünfte sind religiöse Kalenderanlässe des Textes. Das Scheffelgestirn bezeichnet eine vergöttlichte Sternengruppe; die Drei Göttlichen Amtsträger sind Himmel, Erde und Wasser zugeordnet. Die Drei Leichname sind innere Geister, denen der Text Berichte über menschliche Taten zuschreibt. „Bezüge“ meint den Anteil an Wohlstand und Rang, der einem Menschen in dieser religiösen Vorstellung zugeteilt wird.</w:t>
      </w:r>
      <w:bookmarkEnd w:id="8"/>
    </w:p>
    <w:p>
      <w:pPr>
        <w:pStyle w:val="Heading3"/>
        <w:pageBreakBefore w:val="0"/>
      </w:pPr>
      <w:bookmarkStart w:id="10" w:name="b890500b6e8d0b9a2fe168dc51af107"/>
      <w:bookmarkStart w:id="9" w:name="b375b4cfbdb6f08749edd54c307f917"/>
      <w:bookmarkEnd w:id="9"/>
      <w:r>
        <w:rPr>
          <w:rFonts w:ascii="Noto Serif" w:hAnsi="Noto Serif" w:eastAsia="Noto Serif CJK SC" w:cs="Noto Serif"/>
          <w:color w:val="000000"/>
          <w:lang w:val="de-DE" w:eastAsia="zh-CN" w:bidi="de-DE"/>
        </w:rPr>
        <w:t>So ist der Kalender zu lesen</w:t>
      </w:r>
      <w:bookmarkEnd w:id="10"/>
    </w:p>
    <w:p>
      <w:pPr>
        <w:pStyle w:val="BookFirst"/>
      </w:pPr>
      <w:bookmarkStart w:id="11" w:name="bdc98813007df085c303193d73fc1ce"/>
      <w:r>
        <w:rPr>
          <w:rFonts w:ascii="Noto Serif" w:hAnsi="Noto Serif" w:eastAsia="Noto Serif CJK SC" w:cs="Noto Serif"/>
          <w:color w:val="000000"/>
          <w:lang w:val="de-DE" w:eastAsia="zh-CN" w:bidi="de-DE"/>
        </w:rPr>
        <w:t>Zu jedem Tag stehen zunächst die Anlässe, danach die Folgen, jeweils in der Reihenfolge ihrer eigenen Quellenspalte. Die beiden Aufzählungen dürfen nicht Punkt für Punkt miteinander verknüpft werden. Eine gemeinsam geltende Folge wird nicht für jeden Anlass wiederholt. Ein leeres Feld bedeutet nicht, dass keine Folge angenommen wird. Die Einheiten ji und suan bezeichnen im Text eine Verkürzung des Lebens um zwölf Jahre beziehungsweise hundert Tage.</w:t>
      </w:r>
      <w:bookmarkEnd w:id="11"/>
    </w:p>
    <w:p>
      <w:pPr>
        <w:overflowPunct w:val="1"/>
      </w:pPr>
      <w:bookmarkStart w:id="12" w:name="b2407aee2be555896ce3b3afd0e0dbb"/>
      <w:r>
        <w:rPr>
          <w:rFonts w:ascii="Noto Serif" w:hAnsi="Noto Serif" w:eastAsia="Noto Serif CJK SC" w:cs="Noto Serif"/>
          <w:color w:val="000000"/>
          <w:lang w:val="de-DE" w:eastAsia="zh-CN" w:bidi="de-DE"/>
        </w:rPr>
        <w:t xml:space="preserve">Ungewöhnliche Angaben bleiben erhalten: „Mondmonatsende“ am ersten Tag des siebten und zehnten Monats; </w:t>
      </w:r>
      <w:r>
        <w:rPr>
          <w:rFonts w:ascii="Noto Serif CJK SC" w:hAnsi="Noto Serif CJK SC" w:eastAsia="Noto Serif CJK SC" w:cs="Noto Serif CJK SC"/>
          <w:color w:val="000000"/>
          <w:lang w:val="de-DE" w:eastAsia="zh-CN" w:bidi="de-DE"/>
        </w:rPr>
        <w:t xml:space="preserve">申寅 </w:t>
      </w:r>
      <w:r>
        <w:rPr>
          <w:rFonts w:ascii="Noto Serif" w:hAnsi="Noto Serif" w:eastAsia="Noto Serif CJK SC" w:cs="Noto Serif"/>
          <w:color w:val="000000"/>
          <w:lang w:val="de-DE" w:eastAsia="zh-CN" w:bidi="de-DE"/>
        </w:rPr>
        <w:t xml:space="preserve">in der Yang-Tabelle; </w:t>
      </w:r>
      <w:r>
        <w:rPr>
          <w:rFonts w:ascii="Noto Serif CJK SC" w:hAnsi="Noto Serif CJK SC" w:eastAsia="Noto Serif CJK SC" w:cs="Noto Serif CJK SC"/>
          <w:color w:val="000000"/>
          <w:lang w:val="de-DE" w:eastAsia="zh-CN" w:bidi="de-DE"/>
        </w:rPr>
        <w:t>天仓开月 („</w:t>
      </w:r>
      <w:r>
        <w:rPr>
          <w:rFonts w:ascii="Noto Serif" w:hAnsi="Noto Serif" w:eastAsia="Noto Serif CJK SC" w:cs="Noto Serif"/>
          <w:color w:val="000000"/>
          <w:lang w:val="de-DE" w:eastAsia="zh-CN" w:bidi="de-DE"/>
        </w:rPr>
        <w:t xml:space="preserve">Monat der Öffnung des himmlischen Speichers“) am sechsten Tag des zwölften Monats, während die Webfassung </w:t>
      </w:r>
      <w:r>
        <w:rPr>
          <w:rFonts w:ascii="Noto Serif CJK SC" w:hAnsi="Noto Serif CJK SC" w:eastAsia="Noto Serif CJK SC" w:cs="Noto Serif CJK SC"/>
          <w:color w:val="000000"/>
          <w:lang w:val="de-DE" w:eastAsia="zh-CN" w:bidi="de-DE"/>
        </w:rPr>
        <w:t>天仓开日 („</w:t>
      </w:r>
      <w:r>
        <w:rPr>
          <w:rFonts w:ascii="Noto Serif" w:hAnsi="Noto Serif" w:eastAsia="Noto Serif CJK SC" w:cs="Noto Serif"/>
          <w:color w:val="000000"/>
          <w:lang w:val="de-DE" w:eastAsia="zh-CN" w:bidi="de-DE"/>
        </w:rPr>
        <w:t xml:space="preserve">Tag der Öffnung“) liest; sowie die unsichere Lesart </w:t>
      </w:r>
      <w:r>
        <w:rPr>
          <w:rFonts w:ascii="Noto Serif CJK SC" w:hAnsi="Noto Serif CJK SC" w:eastAsia="Noto Serif CJK SC" w:cs="Noto Serif CJK SC"/>
          <w:color w:val="000000"/>
          <w:lang w:val="de-DE" w:eastAsia="zh-CN" w:bidi="de-DE"/>
        </w:rPr>
        <w:t xml:space="preserve">失瘏 </w:t>
      </w:r>
      <w:r>
        <w:rPr>
          <w:rFonts w:ascii="Noto Serif" w:hAnsi="Noto Serif" w:eastAsia="Noto Serif CJK SC" w:cs="Noto Serif"/>
          <w:color w:val="000000"/>
          <w:lang w:val="de-DE" w:eastAsia="zh-CN" w:bidi="de-DE"/>
        </w:rPr>
        <w:t>am vierten und achten Tag des vierten Monats. Es werden keine Vermutungen als Textkorrekturen ausgegeben.</w:t>
      </w:r>
      <w:bookmarkEnd w:id="12"/>
    </w:p>
    <w:p>
      <w:pPr>
        <w:pStyle w:val="Heading2"/>
        <w:pageBreakBefore/>
      </w:pPr>
      <w:bookmarkStart w:id="14" w:name="b2a81cdf6e1869050d1b6094e5b9d23"/>
      <w:bookmarkStart w:id="13" w:name="bda106bd0ebd760d9a61fd25920f18c"/>
      <w:bookmarkEnd w:id="13"/>
      <w:r>
        <w:rPr>
          <w:rFonts w:ascii="Noto Serif" w:hAnsi="Noto Serif" w:eastAsia="Noto Serif CJK SC" w:cs="Noto Serif"/>
          <w:color w:val="000000"/>
          <w:lang w:val="de-DE" w:eastAsia="zh-CN" w:bidi="de-DE"/>
        </w:rPr>
        <w:t>Mondmonat 1</w:t>
      </w:r>
      <w:bookmarkEnd w:id="14"/>
    </w:p>
    <w:p>
      <w:pPr>
        <w:pStyle w:val="BookFirst"/>
      </w:pPr>
      <w:bookmarkStart w:id="15" w:name="b3263504e21b27c466369abdfbc1317"/>
      <w:r>
        <w:rPr>
          <w:rFonts w:ascii="Noto Serif" w:hAnsi="Noto Serif" w:eastAsia="Noto Serif CJK SC" w:cs="Noto Serif"/>
          <w:color w:val="000000"/>
          <w:lang w:val="de-DE" w:eastAsia="zh-CN" w:bidi="de-DE"/>
        </w:rPr>
        <w:t>Quelle: PDF-Seite 168, gedruckte Seite 165.</w:t>
      </w:r>
      <w:bookmarkEnd w:id="15"/>
    </w:p>
    <w:p>
      <w:pPr>
        <w:pStyle w:val="Heading3"/>
        <w:pageBreakBefore w:val="0"/>
      </w:pPr>
      <w:bookmarkStart w:id="17" w:name="bd9a51f4980730f9fdc482df17374d0"/>
      <w:bookmarkStart w:id="16" w:name="b9bf3a2913b489c27c243558090a7ce"/>
      <w:bookmarkEnd w:id="16"/>
      <w:r>
        <w:rPr>
          <w:rFonts w:ascii="Noto Serif" w:hAnsi="Noto Serif" w:eastAsia="Noto Serif CJK SC" w:cs="Noto Serif"/>
          <w:color w:val="000000"/>
          <w:lang w:val="de-DE" w:eastAsia="zh-CN" w:bidi="de-DE"/>
        </w:rPr>
        <w:t>Tag 1</w:t>
      </w:r>
      <w:bookmarkEnd w:id="17"/>
    </w:p>
    <w:p>
      <w:pPr>
        <w:pStyle w:val="BookFirst"/>
      </w:pPr>
      <w:bookmarkStart w:id="18" w:name="bc3c50a2ce1d2becffd1f8660191344"/>
      <w:r>
        <w:rPr>
          <w:rFonts w:ascii="Noto Serif" w:hAnsi="Noto Serif" w:eastAsia="Noto Serif CJK SC" w:cs="Noto Serif"/>
          <w:color w:val="000000"/>
          <w:lang w:val="de-DE" w:eastAsia="zh-CN" w:bidi="de-DE"/>
        </w:rPr>
        <w:t>Anlässe: Tianla-Fest; der Jadekaiser prüft Lebenskraft, Bezüge und Schicksal der Menschen; Neumond.</w:t>
      </w:r>
      <w:bookmarkEnd w:id="18"/>
    </w:p>
    <w:p>
      <w:pPr/>
      <w:bookmarkStart w:id="19" w:name="bcc4f0d40d24a5a38585f4387e924bb"/>
      <w:r>
        <w:rPr>
          <w:rFonts w:ascii="Noto Serif" w:hAnsi="Noto Serif" w:eastAsia="Noto Serif CJK SC" w:cs="Noto Serif"/>
          <w:color w:val="000000"/>
          <w:lang w:val="de-DE" w:eastAsia="zh-CN" w:bidi="de-DE"/>
        </w:rPr>
        <w:t>Angegebene Folgen: Kürzung der Bezüge und Entzug eines ji (ein ji umfasst zwölf Jahre, ein suan hundert Tage; der Entzug von ji oder suan verkürzt das Leben); Entzug eines ji.</w:t>
      </w:r>
      <w:bookmarkEnd w:id="19"/>
    </w:p>
    <w:p>
      <w:pPr>
        <w:pStyle w:val="Heading3"/>
        <w:pageBreakBefore w:val="0"/>
      </w:pPr>
      <w:bookmarkStart w:id="21" w:name="bc64100f0f15424c04c907e1351ccdb"/>
      <w:bookmarkStart w:id="20" w:name="bef9a62a37cee3a77e39606e90b5d01"/>
      <w:bookmarkEnd w:id="20"/>
      <w:r>
        <w:rPr>
          <w:rFonts w:ascii="Noto Serif" w:hAnsi="Noto Serif" w:eastAsia="Noto Serif CJK SC" w:cs="Noto Serif"/>
          <w:color w:val="000000"/>
          <w:lang w:val="de-DE" w:eastAsia="zh-CN" w:bidi="de-DE"/>
        </w:rPr>
        <w:t>Tag 3</w:t>
      </w:r>
      <w:bookmarkEnd w:id="21"/>
    </w:p>
    <w:p>
      <w:pPr>
        <w:pStyle w:val="BookFirst"/>
      </w:pPr>
      <w:bookmarkStart w:id="22" w:name="b739d1de654d1c2b29dc053a5133491"/>
      <w:r>
        <w:rPr>
          <w:rFonts w:ascii="Noto Serif" w:hAnsi="Noto Serif" w:eastAsia="Noto Serif CJK SC" w:cs="Noto Serif"/>
          <w:color w:val="000000"/>
          <w:lang w:val="de-DE" w:eastAsia="zh-CN" w:bidi="de-DE"/>
        </w:rPr>
        <w:t>Anlässe: Versammlung aller Gottheiten; Herabkunft der Gottheiten des Scheffelgestirns.</w:t>
      </w:r>
      <w:bookmarkEnd w:id="22"/>
    </w:p>
    <w:p>
      <w:pPr/>
      <w:bookmarkStart w:id="23" w:name="b2555060c6f92c28324fd6d96b1987c"/>
      <w:r>
        <w:rPr>
          <w:rFonts w:ascii="Noto Serif" w:hAnsi="Noto Serif" w:eastAsia="Noto Serif CJK SC" w:cs="Noto Serif"/>
          <w:color w:val="000000"/>
          <w:lang w:val="de-DE" w:eastAsia="zh-CN" w:bidi="de-DE"/>
        </w:rPr>
        <w:t>Angegebene Folgen: Entzug eines ji.</w:t>
      </w:r>
      <w:bookmarkEnd w:id="23"/>
    </w:p>
    <w:p>
      <w:pPr>
        <w:pStyle w:val="Heading3"/>
        <w:pageBreakBefore w:val="0"/>
      </w:pPr>
      <w:bookmarkStart w:id="25" w:name="bfbbca4315decdb8f0125007fdb231c"/>
      <w:bookmarkStart w:id="24" w:name="b78ecbbfdb75e10d5b650f843f1f444"/>
      <w:bookmarkEnd w:id="24"/>
      <w:r>
        <w:rPr>
          <w:rFonts w:ascii="Noto Serif" w:hAnsi="Noto Serif" w:eastAsia="Noto Serif CJK SC" w:cs="Noto Serif"/>
          <w:color w:val="000000"/>
          <w:lang w:val="de-DE" w:eastAsia="zh-CN" w:bidi="de-DE"/>
        </w:rPr>
        <w:t>Tag 5</w:t>
      </w:r>
      <w:bookmarkEnd w:id="25"/>
    </w:p>
    <w:p>
      <w:pPr>
        <w:pStyle w:val="BookFirst"/>
      </w:pPr>
      <w:bookmarkStart w:id="26" w:name="b9c1e3a1ccfc686b636e10eaf58bc72"/>
      <w:r>
        <w:rPr>
          <w:rFonts w:ascii="Noto Serif" w:hAnsi="Noto Serif" w:eastAsia="Noto Serif CJK SC" w:cs="Noto Serif"/>
          <w:color w:val="000000"/>
          <w:lang w:val="de-DE" w:eastAsia="zh-CN" w:bidi="de-DE"/>
        </w:rPr>
        <w:t>Anlässe: Verbot anlässlich der „fünf Schwächezustände“: In der chinesischen Medizin sind dies ein feiner Puls, kalte Haut, Ausscheidungsverluste über beide Ausscheidungswege, Unfähigkeit zur Nahrungsaufnahme und Mangel an wahrer Lebenskraft.</w:t>
      </w:r>
      <w:bookmarkEnd w:id="26"/>
    </w:p>
    <w:p>
      <w:pPr/>
      <w:bookmarkStart w:id="27" w:name="ba8894a73094a257b4c443df173e932"/>
      <w:r>
        <w:rPr>
          <w:rFonts w:ascii="Noto Serif" w:hAnsi="Noto Serif" w:eastAsia="Noto Serif CJK SC" w:cs="Noto Serif"/>
          <w:color w:val="000000"/>
          <w:lang w:val="de-DE" w:eastAsia="zh-CN" w:bidi="de-DE"/>
        </w:rPr>
        <w:t>Angegebene Folgen: Kein gesonderter Text in dieser Spalte; das bedeutet nicht „keine Folgen“.</w:t>
      </w:r>
      <w:bookmarkEnd w:id="27"/>
    </w:p>
    <w:p>
      <w:pPr>
        <w:pStyle w:val="Heading3"/>
        <w:pageBreakBefore w:val="0"/>
      </w:pPr>
      <w:bookmarkStart w:id="29" w:name="b6d5f2e8ce08ce608841c783007a13e"/>
      <w:bookmarkStart w:id="28" w:name="bcc28e83917bd8ccf511e420172af7d"/>
      <w:bookmarkEnd w:id="28"/>
      <w:r>
        <w:rPr>
          <w:rFonts w:ascii="Noto Serif" w:hAnsi="Noto Serif" w:eastAsia="Noto Serif CJK SC" w:cs="Noto Serif"/>
          <w:color w:val="000000"/>
          <w:lang w:val="de-DE" w:eastAsia="zh-CN" w:bidi="de-DE"/>
        </w:rPr>
        <w:t>Tag 6</w:t>
      </w:r>
      <w:bookmarkEnd w:id="29"/>
    </w:p>
    <w:p>
      <w:pPr>
        <w:pStyle w:val="BookFirst"/>
      </w:pPr>
      <w:bookmarkStart w:id="30" w:name="bedc8ff09c4cfedadbce2c96e9d2bc3"/>
      <w:r>
        <w:rPr>
          <w:rFonts w:ascii="Noto Serif" w:hAnsi="Noto Serif" w:eastAsia="Noto Serif CJK SC" w:cs="Noto Serif"/>
          <w:color w:val="000000"/>
          <w:lang w:val="de-DE" w:eastAsia="zh-CN" w:bidi="de-DE"/>
        </w:rPr>
        <w:t>Anlässe: Verbot anlässlich der „sechs Auszehrungen“ (sechs Krankheiten infolge von Yin, Yang, Dunkelheit, Helligkeit, Wind und Regen); ritueller Fastentag des Donners (in jedem Monat).</w:t>
      </w:r>
      <w:bookmarkEnd w:id="30"/>
    </w:p>
    <w:p>
      <w:pPr/>
      <w:bookmarkStart w:id="31" w:name="bf3882d5542f4a007bda807c4c80331"/>
      <w:r>
        <w:rPr>
          <w:rFonts w:ascii="Noto Serif" w:hAnsi="Noto Serif" w:eastAsia="Noto Serif CJK SC" w:cs="Noto Serif"/>
          <w:color w:val="000000"/>
          <w:lang w:val="de-DE" w:eastAsia="zh-CN" w:bidi="de-DE"/>
        </w:rPr>
        <w:t>Angegebene Folgen: Verkürzung des Lebens.</w:t>
      </w:r>
      <w:bookmarkEnd w:id="31"/>
    </w:p>
    <w:p>
      <w:pPr>
        <w:pStyle w:val="Heading3"/>
        <w:pageBreakBefore w:val="0"/>
      </w:pPr>
      <w:bookmarkStart w:id="33" w:name="b794778ed2bb7ef76d08c70675a5c6e"/>
      <w:bookmarkStart w:id="32" w:name="b4b00c5b7eb776a70c818422fe4daaf"/>
      <w:bookmarkEnd w:id="32"/>
      <w:r>
        <w:rPr>
          <w:rFonts w:ascii="Noto Serif" w:hAnsi="Noto Serif" w:eastAsia="Noto Serif CJK SC" w:cs="Noto Serif"/>
          <w:color w:val="000000"/>
          <w:lang w:val="de-DE" w:eastAsia="zh-CN" w:bidi="de-DE"/>
        </w:rPr>
        <w:t>Tag 7</w:t>
      </w:r>
      <w:bookmarkEnd w:id="33"/>
    </w:p>
    <w:p>
      <w:pPr>
        <w:pStyle w:val="BookFirst"/>
      </w:pPr>
      <w:bookmarkStart w:id="34" w:name="b961bdf5ccf483604e6eadd805b4e11"/>
      <w:r>
        <w:rPr>
          <w:rFonts w:ascii="Noto Serif" w:hAnsi="Noto Serif" w:eastAsia="Noto Serif CJK SC" w:cs="Noto Serif"/>
          <w:color w:val="000000"/>
          <w:lang w:val="de-DE" w:eastAsia="zh-CN" w:bidi="de-DE"/>
        </w:rPr>
        <w:t>Anlässe: Tag der Oberen Versammlung.</w:t>
      </w:r>
      <w:bookmarkEnd w:id="34"/>
    </w:p>
    <w:p>
      <w:pPr/>
      <w:bookmarkStart w:id="35" w:name="b92ea5c247c80bc78ecc624f7149865"/>
      <w:r>
        <w:rPr>
          <w:rFonts w:ascii="Noto Serif" w:hAnsi="Noto Serif" w:eastAsia="Noto Serif CJK SC" w:cs="Noto Serif"/>
          <w:color w:val="000000"/>
          <w:lang w:val="de-DE" w:eastAsia="zh-CN" w:bidi="de-DE"/>
        </w:rPr>
        <w:t>Angegebene Folgen: Einbuße an Lebenszeit.</w:t>
      </w:r>
      <w:bookmarkEnd w:id="35"/>
    </w:p>
    <w:p>
      <w:pPr>
        <w:pStyle w:val="Heading3"/>
        <w:pageBreakBefore w:val="0"/>
      </w:pPr>
      <w:bookmarkStart w:id="37" w:name="bab74d5c314d1e680aacfe0f121771f"/>
      <w:bookmarkStart w:id="36" w:name="b34b06f35b4b5157033f28190f994aa"/>
      <w:bookmarkEnd w:id="36"/>
      <w:r>
        <w:rPr>
          <w:rFonts w:ascii="Noto Serif" w:hAnsi="Noto Serif" w:eastAsia="Noto Serif CJK SC" w:cs="Noto Serif"/>
          <w:color w:val="000000"/>
          <w:lang w:val="de-DE" w:eastAsia="zh-CN" w:bidi="de-DE"/>
        </w:rPr>
        <w:t>Tag 8</w:t>
      </w:r>
      <w:bookmarkEnd w:id="37"/>
    </w:p>
    <w:p>
      <w:pPr>
        <w:pStyle w:val="BookFirst"/>
      </w:pPr>
      <w:bookmarkStart w:id="38" w:name="b338d9e5483d4fdc06d4c2b01780979"/>
      <w:r>
        <w:rPr>
          <w:rFonts w:ascii="Noto Serif" w:hAnsi="Noto Serif" w:eastAsia="Noto Serif CJK SC" w:cs="Noto Serif"/>
          <w:color w:val="000000"/>
          <w:lang w:val="de-DE" w:eastAsia="zh-CN" w:bidi="de-DE"/>
        </w:rPr>
        <w:t>Anlässe: Geburtstag des Yama-Königs, Herrscher des fünften Gerichtshofs; Rundgang der Vier Himmelskönige (in jedem Monat).</w:t>
      </w:r>
      <w:bookmarkEnd w:id="38"/>
    </w:p>
    <w:p>
      <w:pPr/>
      <w:bookmarkStart w:id="39" w:name="b720a26a41c0e39b9bd5e9d88fe8765"/>
      <w:r>
        <w:rPr>
          <w:rFonts w:ascii="Noto Serif" w:hAnsi="Noto Serif" w:eastAsia="Noto Serif CJK SC" w:cs="Noto Serif"/>
          <w:color w:val="000000"/>
          <w:lang w:val="de-DE" w:eastAsia="zh-CN" w:bidi="de-DE"/>
        </w:rPr>
        <w:t>Angegebene Folgen: Entzug eines ji.</w:t>
      </w:r>
      <w:bookmarkEnd w:id="39"/>
    </w:p>
    <w:p>
      <w:pPr>
        <w:pStyle w:val="Heading3"/>
        <w:pageBreakBefore w:val="0"/>
      </w:pPr>
      <w:bookmarkStart w:id="41" w:name="bf708d82b7a5fa5de035990958f5105"/>
      <w:bookmarkStart w:id="40" w:name="b016ed23626608ab6ea74068ca31605"/>
      <w:bookmarkEnd w:id="40"/>
      <w:r>
        <w:rPr>
          <w:rFonts w:ascii="Noto Serif" w:hAnsi="Noto Serif" w:eastAsia="Noto Serif CJK SC" w:cs="Noto Serif"/>
          <w:color w:val="000000"/>
          <w:lang w:val="de-DE" w:eastAsia="zh-CN" w:bidi="de-DE"/>
        </w:rPr>
        <w:t>Tag 9</w:t>
      </w:r>
      <w:bookmarkEnd w:id="41"/>
    </w:p>
    <w:p>
      <w:pPr>
        <w:pStyle w:val="BookFirst"/>
      </w:pPr>
      <w:bookmarkStart w:id="42" w:name="b45737c45265863ae22b0ea92ec49b2"/>
      <w:r>
        <w:rPr>
          <w:rFonts w:ascii="Noto Serif" w:hAnsi="Noto Serif" w:eastAsia="Noto Serif CJK SC" w:cs="Noto Serif"/>
          <w:color w:val="000000"/>
          <w:lang w:val="de-DE" w:eastAsia="zh-CN" w:bidi="de-DE"/>
        </w:rPr>
        <w:t>Anlässe: Geburtstag des Jadekaisers.</w:t>
      </w:r>
      <w:bookmarkEnd w:id="42"/>
    </w:p>
    <w:p>
      <w:pPr/>
      <w:bookmarkStart w:id="43" w:name="be5d41be2bc3289ed3495b6bd9e6800"/>
      <w:r>
        <w:rPr>
          <w:rFonts w:ascii="Noto Serif" w:hAnsi="Noto Serif" w:eastAsia="Noto Serif CJK SC" w:cs="Noto Serif"/>
          <w:color w:val="000000"/>
          <w:lang w:val="de-DE" w:eastAsia="zh-CN" w:bidi="de-DE"/>
        </w:rPr>
        <w:t>Angegebene Folgen: Entzug eines ji.</w:t>
      </w:r>
      <w:bookmarkEnd w:id="43"/>
    </w:p>
    <w:p>
      <w:pPr>
        <w:pStyle w:val="Heading3"/>
        <w:pageBreakBefore w:val="0"/>
      </w:pPr>
      <w:bookmarkStart w:id="45" w:name="b856a3f72ed4bdfa2960e31e2a1a53a"/>
      <w:bookmarkStart w:id="44" w:name="b6382999df1e8f652c098342b554c94"/>
      <w:bookmarkEnd w:id="44"/>
      <w:r>
        <w:rPr>
          <w:rFonts w:ascii="Noto Serif" w:hAnsi="Noto Serif" w:eastAsia="Noto Serif CJK SC" w:cs="Noto Serif"/>
          <w:color w:val="000000"/>
          <w:lang w:val="de-DE" w:eastAsia="zh-CN" w:bidi="de-DE"/>
        </w:rPr>
        <w:t>Tag 13</w:t>
      </w:r>
      <w:bookmarkEnd w:id="45"/>
    </w:p>
    <w:p>
      <w:pPr>
        <w:pStyle w:val="BookFirst"/>
      </w:pPr>
      <w:bookmarkStart w:id="46" w:name="b0b2ee8af6705e1691c5668fb7caa0b"/>
      <w:r>
        <w:rPr>
          <w:rFonts w:ascii="Noto Serif" w:hAnsi="Noto Serif" w:eastAsia="Noto Serif CJK SC" w:cs="Noto Serif"/>
          <w:color w:val="000000"/>
          <w:lang w:val="de-DE" w:eastAsia="zh-CN" w:bidi="de-DE"/>
        </w:rPr>
        <w:t>Anlässe: Unglückstag des Yang Gong.</w:t>
      </w:r>
      <w:bookmarkEnd w:id="46"/>
    </w:p>
    <w:p>
      <w:pPr/>
      <w:bookmarkStart w:id="47" w:name="bc51d2d6330cafa4118216a758ca41e"/>
      <w:r>
        <w:rPr>
          <w:rFonts w:ascii="Noto Serif" w:hAnsi="Noto Serif" w:eastAsia="Noto Serif CJK SC" w:cs="Noto Serif"/>
          <w:color w:val="000000"/>
          <w:lang w:val="de-DE" w:eastAsia="zh-CN" w:bidi="de-DE"/>
        </w:rPr>
        <w:t>Angegebene Folgen: Kein gesonderter Text in dieser Spalte; das bedeutet nicht „keine Folgen“.</w:t>
      </w:r>
      <w:bookmarkEnd w:id="47"/>
    </w:p>
    <w:p>
      <w:pPr>
        <w:pStyle w:val="Heading3"/>
        <w:pageBreakBefore w:val="0"/>
      </w:pPr>
      <w:bookmarkStart w:id="49" w:name="beac3ae4004c615edc4c22501dc219a"/>
      <w:bookmarkStart w:id="48" w:name="b23a198dd7b399067ac9f78c8ea4512"/>
      <w:bookmarkEnd w:id="48"/>
      <w:r>
        <w:rPr>
          <w:rFonts w:ascii="Noto Serif" w:hAnsi="Noto Serif" w:eastAsia="Noto Serif CJK SC" w:cs="Noto Serif"/>
          <w:color w:val="000000"/>
          <w:lang w:val="de-DE" w:eastAsia="zh-CN" w:bidi="de-DE"/>
        </w:rPr>
        <w:t>Tag 14</w:t>
      </w:r>
      <w:bookmarkEnd w:id="49"/>
    </w:p>
    <w:p>
      <w:pPr>
        <w:pStyle w:val="BookFirst"/>
      </w:pPr>
      <w:bookmarkStart w:id="50" w:name="b94c5e16e740d4601d82cd0af357a8b"/>
      <w:r>
        <w:rPr>
          <w:rFonts w:ascii="Noto Serif" w:hAnsi="Noto Serif" w:eastAsia="Noto Serif CJK SC" w:cs="Noto Serif"/>
          <w:color w:val="000000"/>
          <w:lang w:val="de-DE" w:eastAsia="zh-CN" w:bidi="de-DE"/>
        </w:rPr>
        <w:t>Anlässe: Herabkunft der Drei Göttlichen Amtsträger; Rundgang der Vier Himmelskönige (in jedem Monat).</w:t>
      </w:r>
      <w:bookmarkEnd w:id="50"/>
    </w:p>
    <w:p>
      <w:pPr/>
      <w:bookmarkStart w:id="51" w:name="ba75cc6bca3e0392b3cab1ea6daf1fe"/>
      <w:r>
        <w:rPr>
          <w:rFonts w:ascii="Noto Serif" w:hAnsi="Noto Serif" w:eastAsia="Noto Serif CJK SC" w:cs="Noto Serif"/>
          <w:color w:val="000000"/>
          <w:lang w:val="de-DE" w:eastAsia="zh-CN" w:bidi="de-DE"/>
        </w:rPr>
        <w:t>Angegebene Folgen: Verkürzung des Lebens.</w:t>
      </w:r>
      <w:bookmarkEnd w:id="51"/>
    </w:p>
    <w:p>
      <w:pPr>
        <w:pStyle w:val="Heading3"/>
        <w:pageBreakBefore w:val="0"/>
      </w:pPr>
      <w:bookmarkStart w:id="53" w:name="bcb496665e92ef3a096419281776bf0"/>
      <w:bookmarkStart w:id="52" w:name="bf663df4807ec82394610b1a8658a99"/>
      <w:bookmarkEnd w:id="52"/>
      <w:r>
        <w:rPr>
          <w:rFonts w:ascii="Noto Serif" w:hAnsi="Noto Serif" w:eastAsia="Noto Serif CJK SC" w:cs="Noto Serif"/>
          <w:color w:val="000000"/>
          <w:lang w:val="de-DE" w:eastAsia="zh-CN" w:bidi="de-DE"/>
        </w:rPr>
        <w:t>Tag 15</w:t>
      </w:r>
      <w:bookmarkEnd w:id="53"/>
    </w:p>
    <w:p>
      <w:pPr>
        <w:pStyle w:val="BookFirst"/>
      </w:pPr>
      <w:bookmarkStart w:id="54" w:name="bd04dd9819c74cfeac8ea3b875fbc02"/>
      <w:r>
        <w:rPr>
          <w:rFonts w:ascii="Noto Serif" w:hAnsi="Noto Serif" w:eastAsia="Noto Serif CJK SC" w:cs="Noto Serif"/>
          <w:color w:val="000000"/>
          <w:lang w:val="de-DE" w:eastAsia="zh-CN" w:bidi="de-DE"/>
        </w:rPr>
        <w:t>Anlässe: Herabkunft der Drei Göttlichen Amtsträger; Götterversammlung am Shangyuan-Fest; Vollmond (in jedem Monat); Rundgang der Vier Himmelskönige (in jedem Monat).</w:t>
      </w:r>
      <w:bookmarkEnd w:id="54"/>
    </w:p>
    <w:p>
      <w:pPr/>
      <w:bookmarkStart w:id="55" w:name="be8b2426021b3fc2fd73cd3351698d7"/>
      <w:r>
        <w:rPr>
          <w:rFonts w:ascii="Noto Serif" w:hAnsi="Noto Serif" w:eastAsia="Noto Serif CJK SC" w:cs="Noto Serif"/>
          <w:color w:val="000000"/>
          <w:lang w:val="de-DE" w:eastAsia="zh-CN" w:bidi="de-DE"/>
        </w:rPr>
        <w:t>Angegebene Folgen: Verkürzung des Lebens; Entzug eines ji; Entzug eines ji.</w:t>
      </w:r>
      <w:bookmarkEnd w:id="55"/>
    </w:p>
    <w:p>
      <w:pPr>
        <w:pStyle w:val="Heading3"/>
        <w:pageBreakBefore w:val="0"/>
      </w:pPr>
      <w:bookmarkStart w:id="57" w:name="b066621728f09c78881275d17317c4f"/>
      <w:bookmarkStart w:id="56" w:name="baa76bc271f1a480ff9dd4e1fdb6654"/>
      <w:bookmarkEnd w:id="56"/>
      <w:r>
        <w:rPr>
          <w:rFonts w:ascii="Noto Serif" w:hAnsi="Noto Serif" w:eastAsia="Noto Serif CJK SC" w:cs="Noto Serif"/>
          <w:color w:val="000000"/>
          <w:lang w:val="de-DE" w:eastAsia="zh-CN" w:bidi="de-DE"/>
        </w:rPr>
        <w:t>Tag 16</w:t>
      </w:r>
      <w:bookmarkEnd w:id="57"/>
    </w:p>
    <w:p>
      <w:pPr>
        <w:pStyle w:val="BookFirst"/>
      </w:pPr>
      <w:bookmarkStart w:id="58" w:name="bd5ab52192f4d87f57a0ceb1bab6c3b"/>
      <w:r>
        <w:rPr>
          <w:rFonts w:ascii="Noto Serif" w:hAnsi="Noto Serif" w:eastAsia="Noto Serif CJK SC" w:cs="Noto Serif"/>
          <w:color w:val="000000"/>
          <w:lang w:val="de-DE" w:eastAsia="zh-CN" w:bidi="de-DE"/>
        </w:rPr>
        <w:t>Anlässe: Herabkunft der Drei Göttlichen Amtsträger.</w:t>
      </w:r>
      <w:bookmarkEnd w:id="58"/>
    </w:p>
    <w:p>
      <w:pPr/>
      <w:bookmarkStart w:id="59" w:name="b7711dde7a17eda694e22b363ba7765"/>
      <w:r>
        <w:rPr>
          <w:rFonts w:ascii="Noto Serif" w:hAnsi="Noto Serif" w:eastAsia="Noto Serif CJK SC" w:cs="Noto Serif"/>
          <w:color w:val="000000"/>
          <w:lang w:val="de-DE" w:eastAsia="zh-CN" w:bidi="de-DE"/>
        </w:rPr>
        <w:t>Angegebene Folgen: Verkürzung des Lebens.</w:t>
      </w:r>
      <w:bookmarkEnd w:id="59"/>
    </w:p>
    <w:p>
      <w:pPr>
        <w:pStyle w:val="Heading3"/>
        <w:pageBreakBefore w:val="0"/>
      </w:pPr>
      <w:bookmarkStart w:id="61" w:name="b8aad788d4160da359f2b5fd92da34c"/>
      <w:bookmarkStart w:id="60" w:name="bff19a61d9774eb4a7a3dbf4cb2e767"/>
      <w:bookmarkEnd w:id="60"/>
      <w:r>
        <w:rPr>
          <w:rFonts w:ascii="Noto Serif" w:hAnsi="Noto Serif" w:eastAsia="Noto Serif CJK SC" w:cs="Noto Serif"/>
          <w:color w:val="000000"/>
          <w:lang w:val="de-DE" w:eastAsia="zh-CN" w:bidi="de-DE"/>
        </w:rPr>
        <w:t>Tag 19</w:t>
      </w:r>
      <w:bookmarkEnd w:id="61"/>
    </w:p>
    <w:p>
      <w:pPr>
        <w:pStyle w:val="BookFirst"/>
      </w:pPr>
      <w:bookmarkStart w:id="62" w:name="bf25a6acc28b6a585c15da0c899b9ba"/>
      <w:r>
        <w:rPr>
          <w:rFonts w:ascii="Noto Serif" w:hAnsi="Noto Serif" w:eastAsia="Noto Serif CJK SC" w:cs="Noto Serif"/>
          <w:color w:val="000000"/>
          <w:lang w:val="de-DE" w:eastAsia="zh-CN" w:bidi="de-DE"/>
        </w:rPr>
        <w:t>Anlässe: Geburtstag des Vollendeten Changchun.</w:t>
      </w:r>
      <w:bookmarkEnd w:id="62"/>
    </w:p>
    <w:p>
      <w:pPr/>
      <w:bookmarkStart w:id="63" w:name="b76d378eefe7b01f9c37daa411f347c"/>
      <w:r>
        <w:rPr>
          <w:rFonts w:ascii="Noto Serif" w:hAnsi="Noto Serif" w:eastAsia="Noto Serif CJK SC" w:cs="Noto Serif"/>
          <w:color w:val="000000"/>
          <w:lang w:val="de-DE" w:eastAsia="zh-CN" w:bidi="de-DE"/>
        </w:rPr>
        <w:t>Angegebene Folgen: Kein gesonderter Text in dieser Spalte; das bedeutet nicht „keine Folgen“.</w:t>
      </w:r>
      <w:bookmarkEnd w:id="63"/>
    </w:p>
    <w:p>
      <w:pPr>
        <w:pStyle w:val="Heading3"/>
        <w:pageBreakBefore w:val="0"/>
      </w:pPr>
      <w:bookmarkStart w:id="65" w:name="b1d1a23afbedd24518095b7e6741bc9"/>
      <w:bookmarkStart w:id="64" w:name="bcb8c1ebc657f8e7a94b7b06d3845e1"/>
      <w:bookmarkEnd w:id="64"/>
      <w:r>
        <w:rPr>
          <w:rFonts w:ascii="Noto Serif" w:hAnsi="Noto Serif" w:eastAsia="Noto Serif CJK SC" w:cs="Noto Serif"/>
          <w:color w:val="000000"/>
          <w:lang w:val="de-DE" w:eastAsia="zh-CN" w:bidi="de-DE"/>
        </w:rPr>
        <w:t>Tag 23</w:t>
      </w:r>
      <w:bookmarkEnd w:id="65"/>
    </w:p>
    <w:p>
      <w:pPr>
        <w:pStyle w:val="BookFirst"/>
      </w:pPr>
      <w:bookmarkStart w:id="66" w:name="b344b8f3b5474fcde9e5bd2f8449ff6"/>
      <w:r>
        <w:rPr>
          <w:rFonts w:ascii="Noto Serif" w:hAnsi="Noto Serif" w:eastAsia="Noto Serif CJK SC" w:cs="Noto Serif"/>
          <w:color w:val="000000"/>
          <w:lang w:val="de-DE" w:eastAsia="zh-CN" w:bidi="de-DE"/>
        </w:rPr>
        <w:t>Anlässe: Die Gottheiten der Drei Leichname erstatten Bericht; Rundgang der Vier Himmelskönige (in jedem Monat).</w:t>
      </w:r>
      <w:bookmarkEnd w:id="66"/>
    </w:p>
    <w:p>
      <w:pPr/>
      <w:bookmarkStart w:id="67" w:name="bd7ef0f85134c0da285d6d251a33311"/>
      <w:r>
        <w:rPr>
          <w:rFonts w:ascii="Noto Serif" w:hAnsi="Noto Serif" w:eastAsia="Noto Serif CJK SC" w:cs="Noto Serif"/>
          <w:color w:val="000000"/>
          <w:lang w:val="de-DE" w:eastAsia="zh-CN" w:bidi="de-DE"/>
        </w:rPr>
        <w:t>Angegebene Folgen: Kein gesonderter Text in dieser Spalte; das bedeutet nicht „keine Folgen“.</w:t>
      </w:r>
      <w:bookmarkEnd w:id="67"/>
    </w:p>
    <w:p>
      <w:pPr>
        <w:pStyle w:val="Heading3"/>
        <w:pageBreakBefore w:val="0"/>
      </w:pPr>
      <w:bookmarkStart w:id="69" w:name="bdce97375835bbfb9ccb0df02a786ac"/>
      <w:bookmarkStart w:id="68" w:name="b1e9226472f6b1ca2c45e73f73eec5a"/>
      <w:bookmarkEnd w:id="68"/>
      <w:r>
        <w:rPr>
          <w:rFonts w:ascii="Noto Serif" w:hAnsi="Noto Serif" w:eastAsia="Noto Serif CJK SC" w:cs="Noto Serif"/>
          <w:color w:val="000000"/>
          <w:lang w:val="de-DE" w:eastAsia="zh-CN" w:bidi="de-DE"/>
        </w:rPr>
        <w:t>Tag 25</w:t>
      </w:r>
      <w:bookmarkEnd w:id="69"/>
    </w:p>
    <w:p>
      <w:pPr>
        <w:pStyle w:val="BookFirst"/>
      </w:pPr>
      <w:bookmarkStart w:id="70" w:name="b809c38130ecd9e628b7315fd4efd2d"/>
      <w:r>
        <w:rPr>
          <w:rFonts w:ascii="Noto Serif" w:hAnsi="Noto Serif" w:eastAsia="Noto Serif CJK SC" w:cs="Noto Serif"/>
          <w:color w:val="000000"/>
          <w:lang w:val="de-DE" w:eastAsia="zh-CN" w:bidi="de-DE"/>
        </w:rPr>
        <w:t>Anlässe: Tag des Mondmonatsendes (in jedem Monat); Öffnung der Speicher von Himmel und Erde.</w:t>
      </w:r>
      <w:bookmarkEnd w:id="70"/>
    </w:p>
    <w:p>
      <w:pPr/>
      <w:bookmarkStart w:id="71" w:name="b9887e97ebc166e46a89b498e431df0"/>
      <w:r>
        <w:rPr>
          <w:rFonts w:ascii="Noto Serif" w:hAnsi="Noto Serif" w:eastAsia="Noto Serif CJK SC" w:cs="Noto Serif"/>
          <w:color w:val="000000"/>
          <w:lang w:val="de-DE" w:eastAsia="zh-CN" w:bidi="de-DE"/>
        </w:rPr>
        <w:t>Angegebene Folgen: Verkürzung des Lebens; Einbuße an Lebenszeit und Krankheit des Kindes.</w:t>
      </w:r>
      <w:bookmarkEnd w:id="71"/>
    </w:p>
    <w:p>
      <w:pPr>
        <w:pStyle w:val="Heading3"/>
        <w:pageBreakBefore w:val="0"/>
      </w:pPr>
      <w:bookmarkStart w:id="73" w:name="b84ad69906d85f59f61ed272333f815"/>
      <w:bookmarkStart w:id="72" w:name="b79183c7cd8c54d4c95e13f73e79f48"/>
      <w:bookmarkEnd w:id="72"/>
      <w:r>
        <w:rPr>
          <w:rFonts w:ascii="Noto Serif" w:hAnsi="Noto Serif" w:eastAsia="Noto Serif CJK SC" w:cs="Noto Serif"/>
          <w:color w:val="000000"/>
          <w:lang w:val="de-DE" w:eastAsia="zh-CN" w:bidi="de-DE"/>
        </w:rPr>
        <w:t>Tag 27</w:t>
      </w:r>
      <w:bookmarkEnd w:id="73"/>
    </w:p>
    <w:p>
      <w:pPr>
        <w:pStyle w:val="BookFirst"/>
      </w:pPr>
      <w:bookmarkStart w:id="74" w:name="b5957d1a26aa05a2afdf881589fb01f"/>
      <w:r>
        <w:rPr>
          <w:rFonts w:ascii="Noto Serif" w:hAnsi="Noto Serif" w:eastAsia="Noto Serif CJK SC" w:cs="Noto Serif"/>
          <w:color w:val="000000"/>
          <w:lang w:val="de-DE" w:eastAsia="zh-CN" w:bidi="de-DE"/>
        </w:rPr>
        <w:t>Anlässe: Herabkunft der Gottheiten des Scheffelgestirns (in jedem Monat).</w:t>
      </w:r>
      <w:bookmarkEnd w:id="74"/>
    </w:p>
    <w:p>
      <w:pPr/>
      <w:bookmarkStart w:id="75" w:name="b82c3d6623dcf9e0c7ef4ded4852cda"/>
      <w:r>
        <w:rPr>
          <w:rFonts w:ascii="Noto Serif" w:hAnsi="Noto Serif" w:eastAsia="Noto Serif CJK SC" w:cs="Noto Serif"/>
          <w:color w:val="000000"/>
          <w:lang w:val="de-DE" w:eastAsia="zh-CN" w:bidi="de-DE"/>
        </w:rPr>
        <w:t>Angegebene Folgen: Entzug eines ji.</w:t>
      </w:r>
      <w:bookmarkEnd w:id="75"/>
    </w:p>
    <w:p>
      <w:pPr>
        <w:pStyle w:val="Heading3"/>
        <w:pageBreakBefore w:val="0"/>
      </w:pPr>
      <w:bookmarkStart w:id="77" w:name="bfa27dc9e147aa7bf9b4e7b98f051a0"/>
      <w:bookmarkStart w:id="76" w:name="bc2ed81b5ef8833b464775f23cc8f27"/>
      <w:bookmarkEnd w:id="76"/>
      <w:r>
        <w:rPr>
          <w:rFonts w:ascii="Noto Serif" w:hAnsi="Noto Serif" w:eastAsia="Noto Serif CJK SC" w:cs="Noto Serif"/>
          <w:color w:val="000000"/>
          <w:lang w:val="de-DE" w:eastAsia="zh-CN" w:bidi="de-DE"/>
        </w:rPr>
        <w:t>Tag 28</w:t>
      </w:r>
      <w:bookmarkEnd w:id="77"/>
    </w:p>
    <w:p>
      <w:pPr>
        <w:pStyle w:val="BookFirst"/>
      </w:pPr>
      <w:bookmarkStart w:id="78" w:name="b97c3122ed89ccfbe490d89a55a4e67"/>
      <w:r>
        <w:rPr>
          <w:rFonts w:ascii="Noto Serif" w:hAnsi="Noto Serif" w:eastAsia="Noto Serif CJK SC" w:cs="Noto Serif"/>
          <w:color w:val="000000"/>
          <w:lang w:val="de-DE" w:eastAsia="zh-CN" w:bidi="de-DE"/>
        </w:rPr>
        <w:t>Anlässe: Der Körpergeist des Menschen befindet sich im Genitalbereich (in jedem Monat); mit der Enthaltsamkeit bereits am Vortag beginnen.</w:t>
      </w:r>
      <w:bookmarkEnd w:id="78"/>
    </w:p>
    <w:p>
      <w:pPr/>
      <w:bookmarkStart w:id="79" w:name="bd41ca3166b63637f04c8f5efdcd34a"/>
      <w:r>
        <w:rPr>
          <w:rFonts w:ascii="Noto Serif" w:hAnsi="Noto Serif" w:eastAsia="Noto Serif CJK SC" w:cs="Noto Serif"/>
          <w:color w:val="000000"/>
          <w:lang w:val="de-DE" w:eastAsia="zh-CN" w:bidi="de-DE"/>
        </w:rPr>
        <w:t>Angegebene Folgen: Erkrankung.</w:t>
      </w:r>
      <w:bookmarkEnd w:id="79"/>
    </w:p>
    <w:p>
      <w:pPr>
        <w:pStyle w:val="Heading3"/>
        <w:pageBreakBefore w:val="0"/>
      </w:pPr>
      <w:bookmarkStart w:id="81" w:name="b65ad7115ba5371cbfdd392f089ace0"/>
      <w:bookmarkStart w:id="80" w:name="ba173d6da1ccdf47d35ab2928261275"/>
      <w:bookmarkEnd w:id="80"/>
      <w:r>
        <w:rPr>
          <w:rFonts w:ascii="Noto Serif" w:hAnsi="Noto Serif" w:eastAsia="Noto Serif CJK SC" w:cs="Noto Serif"/>
          <w:color w:val="000000"/>
          <w:lang w:val="de-DE" w:eastAsia="zh-CN" w:bidi="de-DE"/>
        </w:rPr>
        <w:t>Tag 29</w:t>
      </w:r>
      <w:bookmarkEnd w:id="81"/>
    </w:p>
    <w:p>
      <w:pPr>
        <w:pStyle w:val="BookFirst"/>
      </w:pPr>
      <w:bookmarkStart w:id="82" w:name="b1c48b3ee12449094a885a13f30270d"/>
      <w:r>
        <w:rPr>
          <w:rFonts w:ascii="Noto Serif" w:hAnsi="Noto Serif" w:eastAsia="Noto Serif CJK SC" w:cs="Noto Serif"/>
          <w:color w:val="000000"/>
          <w:lang w:val="de-DE" w:eastAsia="zh-CN" w:bidi="de-DE"/>
        </w:rPr>
        <w:t>Anlässe: Rundgang der Vier Himmelskönige (in jedem Monat).</w:t>
      </w:r>
      <w:bookmarkEnd w:id="82"/>
    </w:p>
    <w:p>
      <w:pPr/>
      <w:bookmarkStart w:id="83" w:name="b3eb954a3e3900984a0f4bfabe7a26e"/>
      <w:r>
        <w:rPr>
          <w:rFonts w:ascii="Noto Serif" w:hAnsi="Noto Serif" w:eastAsia="Noto Serif CJK SC" w:cs="Noto Serif"/>
          <w:color w:val="000000"/>
          <w:lang w:val="de-DE" w:eastAsia="zh-CN" w:bidi="de-DE"/>
        </w:rPr>
        <w:t>Angegebene Folgen: Kein gesonderter Text in dieser Spalte; das bedeutet nicht „keine Folgen“.</w:t>
      </w:r>
      <w:bookmarkEnd w:id="83"/>
    </w:p>
    <w:p>
      <w:pPr>
        <w:pStyle w:val="Heading3"/>
        <w:pageBreakBefore w:val="0"/>
      </w:pPr>
      <w:bookmarkStart w:id="85" w:name="befcd810462c7cf2e47c16f926c3e60"/>
      <w:bookmarkStart w:id="84" w:name="bf2ddc3534639ed020f85d611e815cb"/>
      <w:bookmarkEnd w:id="84"/>
      <w:r>
        <w:rPr>
          <w:rFonts w:ascii="Noto Serif" w:hAnsi="Noto Serif" w:eastAsia="Noto Serif CJK SC" w:cs="Noto Serif"/>
          <w:color w:val="000000"/>
          <w:lang w:val="de-DE" w:eastAsia="zh-CN" w:bidi="de-DE"/>
        </w:rPr>
        <w:t>Tag 30</w:t>
      </w:r>
      <w:bookmarkEnd w:id="85"/>
    </w:p>
    <w:p>
      <w:pPr>
        <w:pStyle w:val="BookFirst"/>
      </w:pPr>
      <w:bookmarkStart w:id="86" w:name="baeffa9001015d2e112c2a621ded0a4"/>
      <w:r>
        <w:rPr>
          <w:rFonts w:ascii="Noto Serif" w:hAnsi="Noto Serif" w:eastAsia="Noto Serif CJK SC" w:cs="Noto Serif"/>
          <w:color w:val="000000"/>
          <w:lang w:val="de-DE" w:eastAsia="zh-CN" w:bidi="de-DE"/>
        </w:rPr>
        <w:t>Anlässe: Mondmonatsende; der Schicksalsverwalter erstattet Bericht (in jedem Monat); Rundgang der Vier Himmelskönige (in jedem Monat); in einem kurzen Monat bereits am neunundzwanzigsten Tag enthaltsam sein.</w:t>
      </w:r>
      <w:bookmarkEnd w:id="86"/>
    </w:p>
    <w:p>
      <w:pPr/>
      <w:bookmarkStart w:id="87" w:name="b2b3dab1210c173e886ac3736fc2d2e"/>
      <w:r>
        <w:rPr>
          <w:rFonts w:ascii="Noto Serif" w:hAnsi="Noto Serif" w:eastAsia="Noto Serif CJK SC" w:cs="Noto Serif"/>
          <w:color w:val="000000"/>
          <w:lang w:val="de-DE" w:eastAsia="zh-CN" w:bidi="de-DE"/>
        </w:rPr>
        <w:t>Angegebene Folgen: Verkürzung des Lebens.</w:t>
      </w:r>
      <w:bookmarkEnd w:id="87"/>
    </w:p>
    <w:p>
      <w:pPr>
        <w:pStyle w:val="Heading2"/>
        <w:pageBreakBefore/>
      </w:pPr>
      <w:bookmarkStart w:id="89" w:name="b66823a2142a98a0f0586205a01ffa0"/>
      <w:bookmarkStart w:id="88" w:name="b4d591513a76fe65348acaf10de4ec9"/>
      <w:bookmarkEnd w:id="88"/>
      <w:r>
        <w:rPr>
          <w:rFonts w:ascii="Noto Serif" w:hAnsi="Noto Serif" w:eastAsia="Noto Serif CJK SC" w:cs="Noto Serif"/>
          <w:color w:val="000000"/>
          <w:lang w:val="de-DE" w:eastAsia="zh-CN" w:bidi="de-DE"/>
        </w:rPr>
        <w:t>Mondmonat 2</w:t>
      </w:r>
      <w:bookmarkEnd w:id="89"/>
    </w:p>
    <w:p>
      <w:pPr>
        <w:pStyle w:val="BookFirst"/>
      </w:pPr>
      <w:bookmarkStart w:id="90" w:name="bc29ae254993b3bc4aff0fe3bd8a970"/>
      <w:r>
        <w:rPr>
          <w:rFonts w:ascii="Noto Serif" w:hAnsi="Noto Serif" w:eastAsia="Noto Serif CJK SC" w:cs="Noto Serif"/>
          <w:color w:val="000000"/>
          <w:lang w:val="de-DE" w:eastAsia="zh-CN" w:bidi="de-DE"/>
        </w:rPr>
        <w:t>Quelle: PDF-Seite 169, gedruckte Seite 166.</w:t>
      </w:r>
      <w:bookmarkEnd w:id="90"/>
    </w:p>
    <w:p>
      <w:pPr>
        <w:pStyle w:val="Heading3"/>
        <w:pageBreakBefore w:val="0"/>
      </w:pPr>
      <w:bookmarkStart w:id="92" w:name="b90bf475bdb236e700c8e6c52e1a8f3"/>
      <w:bookmarkStart w:id="91" w:name="b59d36ea15852f5f3f1ad1620d95d6a"/>
      <w:bookmarkEnd w:id="91"/>
      <w:r>
        <w:rPr>
          <w:rFonts w:ascii="Noto Serif" w:hAnsi="Noto Serif" w:eastAsia="Noto Serif CJK SC" w:cs="Noto Serif"/>
          <w:color w:val="000000"/>
          <w:lang w:val="de-DE" w:eastAsia="zh-CN" w:bidi="de-DE"/>
        </w:rPr>
        <w:t>Tag 1</w:t>
      </w:r>
      <w:bookmarkEnd w:id="92"/>
    </w:p>
    <w:p>
      <w:pPr>
        <w:pStyle w:val="BookFirst"/>
      </w:pPr>
      <w:bookmarkStart w:id="93" w:name="ba02d078554c75e56d9d7e2172572d6"/>
      <w:r>
        <w:rPr>
          <w:rFonts w:ascii="Noto Serif" w:hAnsi="Noto Serif" w:eastAsia="Noto Serif CJK SC" w:cs="Noto Serif"/>
          <w:color w:val="000000"/>
          <w:lang w:val="de-DE" w:eastAsia="zh-CN" w:bidi="de-DE"/>
        </w:rPr>
        <w:t>Anlässe: Neumond; Geburtstag des Königs Qinguang am ersten Gerichtshof.</w:t>
      </w:r>
      <w:bookmarkEnd w:id="93"/>
    </w:p>
    <w:p>
      <w:pPr/>
      <w:bookmarkStart w:id="94" w:name="bd34e09d5d615341346fc5b63539cf4"/>
      <w:r>
        <w:rPr>
          <w:rFonts w:ascii="Noto Serif" w:hAnsi="Noto Serif" w:eastAsia="Noto Serif CJK SC" w:cs="Noto Serif"/>
          <w:color w:val="000000"/>
          <w:lang w:val="de-DE" w:eastAsia="zh-CN" w:bidi="de-DE"/>
        </w:rPr>
        <w:t>Angegebene Folgen: Entzug eines ji.</w:t>
      </w:r>
      <w:bookmarkEnd w:id="94"/>
    </w:p>
    <w:p>
      <w:pPr>
        <w:pStyle w:val="Heading3"/>
        <w:pageBreakBefore w:val="0"/>
      </w:pPr>
      <w:bookmarkStart w:id="96" w:name="b5709c078180f7c3799dcaf7e0dc4c6"/>
      <w:bookmarkStart w:id="95" w:name="ba057aa0a7649cf9e5ee8c89737033e"/>
      <w:bookmarkEnd w:id="95"/>
      <w:r>
        <w:rPr>
          <w:rFonts w:ascii="Noto Serif" w:hAnsi="Noto Serif" w:eastAsia="Noto Serif CJK SC" w:cs="Noto Serif"/>
          <w:color w:val="000000"/>
          <w:lang w:val="de-DE" w:eastAsia="zh-CN" w:bidi="de-DE"/>
        </w:rPr>
        <w:t>Tag 2</w:t>
      </w:r>
      <w:bookmarkEnd w:id="96"/>
    </w:p>
    <w:p>
      <w:pPr>
        <w:pStyle w:val="BookFirst"/>
      </w:pPr>
      <w:bookmarkStart w:id="97" w:name="bf18acdb5c8876f1d7aa984f20a758f"/>
      <w:r>
        <w:rPr>
          <w:rFonts w:ascii="Noto Serif" w:hAnsi="Noto Serif" w:eastAsia="Noto Serif CJK SC" w:cs="Noto Serif"/>
          <w:color w:val="000000"/>
          <w:lang w:val="de-DE" w:eastAsia="zh-CN" w:bidi="de-DE"/>
        </w:rPr>
        <w:t>Anlässe: Versammlung aller Gottheiten; Geburtstag des Fude, der Schutzgottheit des Bodens.</w:t>
      </w:r>
      <w:bookmarkEnd w:id="97"/>
    </w:p>
    <w:p>
      <w:pPr/>
      <w:bookmarkStart w:id="98" w:name="bc8665d67177baa17f286f434fb3490"/>
      <w:r>
        <w:rPr>
          <w:rFonts w:ascii="Noto Serif" w:hAnsi="Noto Serif" w:eastAsia="Noto Serif CJK SC" w:cs="Noto Serif"/>
          <w:color w:val="000000"/>
          <w:lang w:val="de-DE" w:eastAsia="zh-CN" w:bidi="de-DE"/>
        </w:rPr>
        <w:t>Angegebene Folgen: Entzug eines ji; Unheil.</w:t>
      </w:r>
      <w:bookmarkEnd w:id="98"/>
    </w:p>
    <w:p>
      <w:pPr>
        <w:pStyle w:val="Heading3"/>
        <w:pageBreakBefore w:val="0"/>
      </w:pPr>
      <w:bookmarkStart w:id="100" w:name="b0e99c0f18f7fd804b1d60d9eb2ab5c"/>
      <w:bookmarkStart w:id="99" w:name="bd3043190015c0477cd8d39cad27477"/>
      <w:bookmarkEnd w:id="99"/>
      <w:r>
        <w:rPr>
          <w:rFonts w:ascii="Noto Serif" w:hAnsi="Noto Serif" w:eastAsia="Noto Serif CJK SC" w:cs="Noto Serif"/>
          <w:color w:val="000000"/>
          <w:lang w:val="de-DE" w:eastAsia="zh-CN" w:bidi="de-DE"/>
        </w:rPr>
        <w:t>Tag 3</w:t>
      </w:r>
      <w:bookmarkEnd w:id="100"/>
    </w:p>
    <w:p>
      <w:pPr>
        <w:pStyle w:val="BookFirst"/>
      </w:pPr>
      <w:bookmarkStart w:id="101" w:name="bc5a46e7b37b3446b70b16aee467d55"/>
      <w:r>
        <w:rPr>
          <w:rFonts w:ascii="Noto Serif" w:hAnsi="Noto Serif" w:eastAsia="Noto Serif CJK SC" w:cs="Noto Serif"/>
          <w:color w:val="000000"/>
          <w:lang w:val="de-DE" w:eastAsia="zh-CN" w:bidi="de-DE"/>
        </w:rPr>
        <w:t>Anlässe: Herabkunft der Gottheiten des Scheffelgestirns; Geburtstag des Herrschers Wenchang.</w:t>
      </w:r>
      <w:bookmarkEnd w:id="101"/>
    </w:p>
    <w:p>
      <w:pPr/>
      <w:bookmarkStart w:id="102" w:name="ba22941a35aedd0e7d7bf20e179769c"/>
      <w:r>
        <w:rPr>
          <w:rFonts w:ascii="Noto Serif" w:hAnsi="Noto Serif" w:eastAsia="Noto Serif CJK SC" w:cs="Noto Serif"/>
          <w:color w:val="000000"/>
          <w:lang w:val="de-DE" w:eastAsia="zh-CN" w:bidi="de-DE"/>
        </w:rPr>
        <w:t>Angegebene Folgen: Kürzung der Bezüge und Entzug eines ji.</w:t>
      </w:r>
      <w:bookmarkEnd w:id="102"/>
    </w:p>
    <w:p>
      <w:pPr>
        <w:pStyle w:val="Heading3"/>
        <w:pageBreakBefore w:val="0"/>
      </w:pPr>
      <w:bookmarkStart w:id="104" w:name="bcd085b5d4f93ce164d17d603fc57cd"/>
      <w:bookmarkStart w:id="103" w:name="b54ce14dfa712fc1d193bba4b549b4e"/>
      <w:bookmarkEnd w:id="103"/>
      <w:r>
        <w:rPr>
          <w:rFonts w:ascii="Noto Serif" w:hAnsi="Noto Serif" w:eastAsia="Noto Serif CJK SC" w:cs="Noto Serif"/>
          <w:color w:val="000000"/>
          <w:lang w:val="de-DE" w:eastAsia="zh-CN" w:bidi="de-DE"/>
        </w:rPr>
        <w:t>Tag 6</w:t>
      </w:r>
      <w:bookmarkEnd w:id="104"/>
    </w:p>
    <w:p>
      <w:pPr>
        <w:pStyle w:val="BookFirst"/>
      </w:pPr>
      <w:bookmarkStart w:id="105" w:name="b912c6bfcbddd4c201995df5bd9f4d8"/>
      <w:r>
        <w:rPr>
          <w:rFonts w:ascii="Noto Serif" w:hAnsi="Noto Serif" w:eastAsia="Noto Serif CJK SC" w:cs="Noto Serif"/>
          <w:color w:val="000000"/>
          <w:lang w:val="de-DE" w:eastAsia="zh-CN" w:bidi="de-DE"/>
        </w:rPr>
        <w:t>Anlässe: Ritueller Fastentag des Donners; Geburtstag des Herrschers des Östlichen Berges.</w:t>
      </w:r>
      <w:bookmarkEnd w:id="105"/>
    </w:p>
    <w:p>
      <w:pPr/>
      <w:bookmarkStart w:id="106" w:name="ba162b7bd002c7d33d19a9813b6ed8d"/>
      <w:r>
        <w:rPr>
          <w:rFonts w:ascii="Noto Serif" w:hAnsi="Noto Serif" w:eastAsia="Noto Serif CJK SC" w:cs="Noto Serif"/>
          <w:color w:val="000000"/>
          <w:lang w:val="de-DE" w:eastAsia="zh-CN" w:bidi="de-DE"/>
        </w:rPr>
        <w:t>Angegebene Folgen: Verkürzung des Lebens.</w:t>
      </w:r>
      <w:bookmarkEnd w:id="106"/>
    </w:p>
    <w:p>
      <w:pPr>
        <w:pStyle w:val="Heading3"/>
        <w:pageBreakBefore w:val="0"/>
      </w:pPr>
      <w:bookmarkStart w:id="108" w:name="b921826e3103c8f5c2039983b86ac4d"/>
      <w:bookmarkStart w:id="107" w:name="b16fe7d02dfbc42fbe62f13922ce227"/>
      <w:bookmarkEnd w:id="107"/>
      <w:r>
        <w:rPr>
          <w:rFonts w:ascii="Noto Serif" w:hAnsi="Noto Serif" w:eastAsia="Noto Serif CJK SC" w:cs="Noto Serif"/>
          <w:color w:val="000000"/>
          <w:lang w:val="de-DE" w:eastAsia="zh-CN" w:bidi="de-DE"/>
        </w:rPr>
        <w:t>Tag 8</w:t>
      </w:r>
      <w:bookmarkEnd w:id="108"/>
    </w:p>
    <w:p>
      <w:pPr>
        <w:pStyle w:val="BookFirst"/>
      </w:pPr>
      <w:bookmarkStart w:id="109" w:name="b87b8f7a442e793b91ba61bb74ef0d4"/>
      <w:r>
        <w:rPr>
          <w:rFonts w:ascii="Noto Serif" w:hAnsi="Noto Serif" w:eastAsia="Noto Serif CJK SC" w:cs="Noto Serif"/>
          <w:color w:val="000000"/>
          <w:lang w:val="de-DE" w:eastAsia="zh-CN" w:bidi="de-DE"/>
        </w:rPr>
        <w:t>Anlässe: Hauslosigkeit des Buddha Śākyamuni; Geburtstag des Königs Songdi; Geburtstag des Großen Kaisers Zhang; Rundgang der Vier Himmelskönige.</w:t>
      </w:r>
      <w:bookmarkEnd w:id="109"/>
    </w:p>
    <w:p>
      <w:pPr/>
      <w:bookmarkStart w:id="110" w:name="b4d782519356a65c2093c4ea24dd09f"/>
      <w:r>
        <w:rPr>
          <w:rFonts w:ascii="Noto Serif" w:hAnsi="Noto Serif" w:eastAsia="Noto Serif CJK SC" w:cs="Noto Serif"/>
          <w:color w:val="000000"/>
          <w:lang w:val="de-DE" w:eastAsia="zh-CN" w:bidi="de-DE"/>
        </w:rPr>
        <w:t>Angegebene Folgen: Entzug eines ji.</w:t>
      </w:r>
      <w:bookmarkEnd w:id="110"/>
    </w:p>
    <w:p>
      <w:pPr>
        <w:pStyle w:val="Heading3"/>
        <w:pageBreakBefore w:val="0"/>
      </w:pPr>
      <w:bookmarkStart w:id="112" w:name="b646fdacec4cca782f3011fd1e1f0bc"/>
      <w:bookmarkStart w:id="111" w:name="bf17aee910ddefe4ead4fed7f86048f"/>
      <w:bookmarkEnd w:id="111"/>
      <w:r>
        <w:rPr>
          <w:rFonts w:ascii="Noto Serif" w:hAnsi="Noto Serif" w:eastAsia="Noto Serif CJK SC" w:cs="Noto Serif"/>
          <w:color w:val="000000"/>
          <w:lang w:val="de-DE" w:eastAsia="zh-CN" w:bidi="de-DE"/>
        </w:rPr>
        <w:t>Tag 11</w:t>
      </w:r>
      <w:bookmarkEnd w:id="112"/>
    </w:p>
    <w:p>
      <w:pPr>
        <w:pStyle w:val="BookFirst"/>
      </w:pPr>
      <w:bookmarkStart w:id="113" w:name="be8c88c9bbddba5e265676e943e0424"/>
      <w:r>
        <w:rPr>
          <w:rFonts w:ascii="Noto Serif" w:hAnsi="Noto Serif" w:eastAsia="Noto Serif CJK SC" w:cs="Noto Serif"/>
          <w:color w:val="000000"/>
          <w:lang w:val="de-DE" w:eastAsia="zh-CN" w:bidi="de-DE"/>
        </w:rPr>
        <w:t>Anlässe: Unglückstag des Yang Gong.</w:t>
      </w:r>
      <w:bookmarkEnd w:id="113"/>
    </w:p>
    <w:p>
      <w:pPr/>
      <w:bookmarkStart w:id="114" w:name="b1761ce0b018b9be969968c6f33a3e1"/>
      <w:r>
        <w:rPr>
          <w:rFonts w:ascii="Noto Serif" w:hAnsi="Noto Serif" w:eastAsia="Noto Serif CJK SC" w:cs="Noto Serif"/>
          <w:color w:val="000000"/>
          <w:lang w:val="de-DE" w:eastAsia="zh-CN" w:bidi="de-DE"/>
        </w:rPr>
        <w:t>Angegebene Folgen: Kein gesonderter Text in dieser Spalte; das bedeutet nicht „keine Folgen“.</w:t>
      </w:r>
      <w:bookmarkEnd w:id="114"/>
    </w:p>
    <w:p>
      <w:pPr>
        <w:pStyle w:val="Heading3"/>
        <w:pageBreakBefore w:val="0"/>
      </w:pPr>
      <w:bookmarkStart w:id="116" w:name="beb25cd4e2e5e77d6a846700d7ae8c0"/>
      <w:bookmarkStart w:id="115" w:name="bdbd1d30a628514a5995c9606394e41"/>
      <w:bookmarkEnd w:id="115"/>
      <w:r>
        <w:rPr>
          <w:rFonts w:ascii="Noto Serif" w:hAnsi="Noto Serif" w:eastAsia="Noto Serif CJK SC" w:cs="Noto Serif"/>
          <w:color w:val="000000"/>
          <w:lang w:val="de-DE" w:eastAsia="zh-CN" w:bidi="de-DE"/>
        </w:rPr>
        <w:t>Tag 14</w:t>
      </w:r>
      <w:bookmarkEnd w:id="116"/>
    </w:p>
    <w:p>
      <w:pPr>
        <w:pStyle w:val="BookFirst"/>
      </w:pPr>
      <w:bookmarkStart w:id="117" w:name="bf46698c133faa37ce3166aff3ac79f"/>
      <w:r>
        <w:rPr>
          <w:rFonts w:ascii="Noto Serif" w:hAnsi="Noto Serif" w:eastAsia="Noto Serif CJK SC" w:cs="Noto Serif"/>
          <w:color w:val="000000"/>
          <w:lang w:val="de-DE" w:eastAsia="zh-CN" w:bidi="de-DE"/>
        </w:rPr>
        <w:t>Anlässe: Rundgang der Vier Himmelskönige.</w:t>
      </w:r>
      <w:bookmarkEnd w:id="117"/>
    </w:p>
    <w:p>
      <w:pPr/>
      <w:bookmarkStart w:id="118" w:name="bdb6663d68bed7b0f40936498ddd748"/>
      <w:r>
        <w:rPr>
          <w:rFonts w:ascii="Noto Serif" w:hAnsi="Noto Serif" w:eastAsia="Noto Serif CJK SC" w:cs="Noto Serif"/>
          <w:color w:val="000000"/>
          <w:lang w:val="de-DE" w:eastAsia="zh-CN" w:bidi="de-DE"/>
        </w:rPr>
        <w:t>Angegebene Folgen: Kein gesonderter Text in dieser Spalte; das bedeutet nicht „keine Folgen“.</w:t>
      </w:r>
      <w:bookmarkEnd w:id="118"/>
    </w:p>
    <w:p>
      <w:pPr>
        <w:pStyle w:val="Heading3"/>
        <w:pageBreakBefore w:val="0"/>
      </w:pPr>
      <w:bookmarkStart w:id="120" w:name="bd904c4eb90596f6238aa750cc265e5"/>
      <w:bookmarkStart w:id="119" w:name="bb73a44b93c3bff087bc0c41497ea50"/>
      <w:bookmarkEnd w:id="119"/>
      <w:r>
        <w:rPr>
          <w:rFonts w:ascii="Noto Serif" w:hAnsi="Noto Serif" w:eastAsia="Noto Serif CJK SC" w:cs="Noto Serif"/>
          <w:color w:val="000000"/>
          <w:lang w:val="de-DE" w:eastAsia="zh-CN" w:bidi="de-DE"/>
        </w:rPr>
        <w:t>Tag 15</w:t>
      </w:r>
      <w:bookmarkEnd w:id="120"/>
    </w:p>
    <w:p>
      <w:pPr>
        <w:pStyle w:val="BookFirst"/>
      </w:pPr>
      <w:bookmarkStart w:id="121" w:name="b05fe63bf739661b1cbbdc92d1bef81"/>
      <w:r>
        <w:rPr>
          <w:rFonts w:ascii="Noto Serif" w:hAnsi="Noto Serif" w:eastAsia="Noto Serif CJK SC" w:cs="Noto Serif"/>
          <w:color w:val="000000"/>
          <w:lang w:val="de-DE" w:eastAsia="zh-CN" w:bidi="de-DE"/>
        </w:rPr>
        <w:t>Anlässe: Parinirvāṇa des Buddha Śākyamuni; Vollmond; Geburtstag des Höchsten Herrn Lao; Rundgang der Vier Himmelskönige.</w:t>
      </w:r>
      <w:bookmarkEnd w:id="121"/>
    </w:p>
    <w:p>
      <w:pPr/>
      <w:bookmarkStart w:id="122" w:name="be432f6bb8e97558d2a1665beaf01ea"/>
      <w:r>
        <w:rPr>
          <w:rFonts w:ascii="Noto Serif" w:hAnsi="Noto Serif" w:eastAsia="Noto Serif CJK SC" w:cs="Noto Serif"/>
          <w:color w:val="000000"/>
          <w:lang w:val="de-DE" w:eastAsia="zh-CN" w:bidi="de-DE"/>
        </w:rPr>
        <w:t>Angegebene Folgen: Kürzung der Bezüge und Entzug eines ji.</w:t>
      </w:r>
      <w:bookmarkEnd w:id="122"/>
    </w:p>
    <w:p>
      <w:pPr>
        <w:pStyle w:val="Heading3"/>
        <w:pageBreakBefore w:val="0"/>
      </w:pPr>
      <w:bookmarkStart w:id="124" w:name="b44c17be541da2e32e6a26000865c48"/>
      <w:bookmarkStart w:id="123" w:name="b4c8320e00e658f52f986687472d700"/>
      <w:bookmarkEnd w:id="123"/>
      <w:r>
        <w:rPr>
          <w:rFonts w:ascii="Noto Serif" w:hAnsi="Noto Serif" w:eastAsia="Noto Serif CJK SC" w:cs="Noto Serif"/>
          <w:color w:val="000000"/>
          <w:lang w:val="de-DE" w:eastAsia="zh-CN" w:bidi="de-DE"/>
        </w:rPr>
        <w:t>Tag 17</w:t>
      </w:r>
      <w:bookmarkEnd w:id="124"/>
    </w:p>
    <w:p>
      <w:pPr>
        <w:pStyle w:val="BookFirst"/>
      </w:pPr>
      <w:bookmarkStart w:id="125" w:name="ba006e5bd17c289d4349dd99b531c30"/>
      <w:r>
        <w:rPr>
          <w:rFonts w:ascii="Noto Serif" w:hAnsi="Noto Serif" w:eastAsia="Noto Serif CJK SC" w:cs="Noto Serif"/>
          <w:color w:val="000000"/>
          <w:lang w:val="de-DE" w:eastAsia="zh-CN" w:bidi="de-DE"/>
        </w:rPr>
        <w:t>Anlässe: Geburtstag des Generals Du des Ostens.</w:t>
      </w:r>
      <w:bookmarkEnd w:id="125"/>
    </w:p>
    <w:p>
      <w:pPr/>
      <w:bookmarkStart w:id="126" w:name="b7128c229410faf18f34ed3f3582ba2"/>
      <w:r>
        <w:rPr>
          <w:rFonts w:ascii="Noto Serif" w:hAnsi="Noto Serif" w:eastAsia="Noto Serif CJK SC" w:cs="Noto Serif"/>
          <w:color w:val="000000"/>
          <w:lang w:val="de-DE" w:eastAsia="zh-CN" w:bidi="de-DE"/>
        </w:rPr>
        <w:t>Angegebene Folgen: Kein gesonderter Text in dieser Spalte; das bedeutet nicht „keine Folgen“.</w:t>
      </w:r>
      <w:bookmarkEnd w:id="126"/>
    </w:p>
    <w:p>
      <w:pPr>
        <w:pStyle w:val="Heading3"/>
        <w:pageBreakBefore w:val="0"/>
      </w:pPr>
      <w:bookmarkStart w:id="128" w:name="b98e41b91f891f3735fd61f2429ca8d"/>
      <w:bookmarkStart w:id="127" w:name="b102669e92c9be6d173ed7247ed62e2"/>
      <w:bookmarkEnd w:id="127"/>
      <w:r>
        <w:rPr>
          <w:rFonts w:ascii="Noto Serif" w:hAnsi="Noto Serif" w:eastAsia="Noto Serif CJK SC" w:cs="Noto Serif"/>
          <w:color w:val="000000"/>
          <w:lang w:val="de-DE" w:eastAsia="zh-CN" w:bidi="de-DE"/>
        </w:rPr>
        <w:t>Tag 18</w:t>
      </w:r>
      <w:bookmarkEnd w:id="128"/>
    </w:p>
    <w:p>
      <w:pPr>
        <w:pStyle w:val="BookFirst"/>
      </w:pPr>
      <w:bookmarkStart w:id="129" w:name="be796f851e4539fe591e23fdc3e4e1f"/>
      <w:r>
        <w:rPr>
          <w:rFonts w:ascii="Noto Serif" w:hAnsi="Noto Serif" w:eastAsia="Noto Serif CJK SC" w:cs="Noto Serif"/>
          <w:color w:val="000000"/>
          <w:lang w:val="de-DE" w:eastAsia="zh-CN" w:bidi="de-DE"/>
        </w:rPr>
        <w:t>Anlässe: Geburtstag des Königs Wuguan am vierten Gerichtshof; Todestag des Konfuzius, des höchstweisen Lehrmeisters.</w:t>
      </w:r>
      <w:bookmarkEnd w:id="129"/>
    </w:p>
    <w:p>
      <w:pPr/>
      <w:bookmarkStart w:id="130" w:name="bcb84f5c63c25e4fba12c5a9913ece5"/>
      <w:r>
        <w:rPr>
          <w:rFonts w:ascii="Noto Serif" w:hAnsi="Noto Serif" w:eastAsia="Noto Serif CJK SC" w:cs="Noto Serif"/>
          <w:color w:val="000000"/>
          <w:lang w:val="de-DE" w:eastAsia="zh-CN" w:bidi="de-DE"/>
        </w:rPr>
        <w:t>Angegebene Folgen: Kürzung der Bezüge und Entzug eines ji.</w:t>
      </w:r>
      <w:bookmarkEnd w:id="130"/>
    </w:p>
    <w:p>
      <w:pPr>
        <w:pStyle w:val="Heading3"/>
        <w:pageBreakBefore w:val="0"/>
      </w:pPr>
      <w:bookmarkStart w:id="132" w:name="b28ce12ea9a40aeb1c57ce3155f52d7"/>
      <w:bookmarkStart w:id="131" w:name="b4624fda8115badb78cff5b9f47fae9"/>
      <w:bookmarkEnd w:id="131"/>
      <w:r>
        <w:rPr>
          <w:rFonts w:ascii="Noto Serif" w:hAnsi="Noto Serif" w:eastAsia="Noto Serif CJK SC" w:cs="Noto Serif"/>
          <w:color w:val="000000"/>
          <w:lang w:val="de-DE" w:eastAsia="zh-CN" w:bidi="de-DE"/>
        </w:rPr>
        <w:t>Tag 19</w:t>
      </w:r>
      <w:bookmarkEnd w:id="132"/>
    </w:p>
    <w:p>
      <w:pPr>
        <w:pStyle w:val="BookFirst"/>
      </w:pPr>
      <w:bookmarkStart w:id="133" w:name="b6b303776bf952bfa7a054f73ed7bd9"/>
      <w:r>
        <w:rPr>
          <w:rFonts w:ascii="Noto Serif" w:hAnsi="Noto Serif" w:eastAsia="Noto Serif CJK SC" w:cs="Noto Serif"/>
          <w:color w:val="000000"/>
          <w:lang w:val="de-DE" w:eastAsia="zh-CN" w:bidi="de-DE"/>
        </w:rPr>
        <w:t>Anlässe: Geburtstag des großen Bodhisattva Guanyin.</w:t>
      </w:r>
      <w:bookmarkEnd w:id="133"/>
    </w:p>
    <w:p>
      <w:pPr/>
      <w:bookmarkStart w:id="134" w:name="b45ea48b8502a46d21cd5d6ec41c1fd"/>
      <w:r>
        <w:rPr>
          <w:rFonts w:ascii="Noto Serif" w:hAnsi="Noto Serif" w:eastAsia="Noto Serif CJK SC" w:cs="Noto Serif"/>
          <w:color w:val="000000"/>
          <w:lang w:val="de-DE" w:eastAsia="zh-CN" w:bidi="de-DE"/>
        </w:rPr>
        <w:t>Angegebene Folgen: Entzug eines ji.</w:t>
      </w:r>
      <w:bookmarkEnd w:id="134"/>
    </w:p>
    <w:p>
      <w:pPr>
        <w:pStyle w:val="Heading3"/>
        <w:pageBreakBefore w:val="0"/>
      </w:pPr>
      <w:bookmarkStart w:id="136" w:name="b67cb459a2b2b3548311fed25381c20"/>
      <w:bookmarkStart w:id="135" w:name="b4da6e5c24b05ea40baab88ef936e84"/>
      <w:bookmarkEnd w:id="135"/>
      <w:r>
        <w:rPr>
          <w:rFonts w:ascii="Noto Serif" w:hAnsi="Noto Serif" w:eastAsia="Noto Serif CJK SC" w:cs="Noto Serif"/>
          <w:color w:val="000000"/>
          <w:lang w:val="de-DE" w:eastAsia="zh-CN" w:bidi="de-DE"/>
        </w:rPr>
        <w:t>Tag 21</w:t>
      </w:r>
      <w:bookmarkEnd w:id="136"/>
    </w:p>
    <w:p>
      <w:pPr>
        <w:pStyle w:val="BookFirst"/>
      </w:pPr>
      <w:bookmarkStart w:id="137" w:name="b33854a446624448476ee5ad173a5c6"/>
      <w:r>
        <w:rPr>
          <w:rFonts w:ascii="Noto Serif" w:hAnsi="Noto Serif" w:eastAsia="Noto Serif CJK SC" w:cs="Noto Serif"/>
          <w:color w:val="000000"/>
          <w:lang w:val="de-DE" w:eastAsia="zh-CN" w:bidi="de-DE"/>
        </w:rPr>
        <w:t>Anlässe: Geburtstag des Bodhisattva Samantabhadra.</w:t>
      </w:r>
      <w:bookmarkEnd w:id="137"/>
    </w:p>
    <w:p>
      <w:pPr/>
      <w:bookmarkStart w:id="138" w:name="bd9a923817ef51d5dae5d8718d28977"/>
      <w:r>
        <w:rPr>
          <w:rFonts w:ascii="Noto Serif" w:hAnsi="Noto Serif" w:eastAsia="Noto Serif CJK SC" w:cs="Noto Serif"/>
          <w:color w:val="000000"/>
          <w:lang w:val="de-DE" w:eastAsia="zh-CN" w:bidi="de-DE"/>
        </w:rPr>
        <w:t>Angegebene Folgen: Kein gesonderter Text in dieser Spalte; das bedeutet nicht „keine Folgen“.</w:t>
      </w:r>
      <w:bookmarkEnd w:id="138"/>
    </w:p>
    <w:p>
      <w:pPr>
        <w:pStyle w:val="Heading3"/>
        <w:pageBreakBefore w:val="0"/>
      </w:pPr>
      <w:bookmarkStart w:id="140" w:name="bc877e57de7176bf805e50218efc48e"/>
      <w:bookmarkStart w:id="139" w:name="bd5caf262d17b838f381237ef263e47"/>
      <w:bookmarkEnd w:id="139"/>
      <w:r>
        <w:rPr>
          <w:rFonts w:ascii="Noto Serif" w:hAnsi="Noto Serif" w:eastAsia="Noto Serif CJK SC" w:cs="Noto Serif"/>
          <w:color w:val="000000"/>
          <w:lang w:val="de-DE" w:eastAsia="zh-CN" w:bidi="de-DE"/>
        </w:rPr>
        <w:t>Tag 23</w:t>
      </w:r>
      <w:bookmarkEnd w:id="140"/>
    </w:p>
    <w:p>
      <w:pPr>
        <w:pStyle w:val="BookFirst"/>
      </w:pPr>
      <w:bookmarkStart w:id="141" w:name="be76dc4e934b35c45ed70cd6ddf7fc0"/>
      <w:r>
        <w:rPr>
          <w:rFonts w:ascii="Noto Serif" w:hAnsi="Noto Serif" w:eastAsia="Noto Serif CJK SC" w:cs="Noto Serif"/>
          <w:color w:val="000000"/>
          <w:lang w:val="de-DE" w:eastAsia="zh-CN" w:bidi="de-DE"/>
        </w:rPr>
        <w:t>Anlässe: Rundgang der Vier Himmelskönige.</w:t>
      </w:r>
      <w:bookmarkEnd w:id="141"/>
    </w:p>
    <w:p>
      <w:pPr/>
      <w:bookmarkStart w:id="142" w:name="b25bf6a5ff166c50f721ca6f4f06166"/>
      <w:r>
        <w:rPr>
          <w:rFonts w:ascii="Noto Serif" w:hAnsi="Noto Serif" w:eastAsia="Noto Serif CJK SC" w:cs="Noto Serif"/>
          <w:color w:val="000000"/>
          <w:lang w:val="de-DE" w:eastAsia="zh-CN" w:bidi="de-DE"/>
        </w:rPr>
        <w:t>Angegebene Folgen: Kein gesonderter Text in dieser Spalte; das bedeutet nicht „keine Folgen“.</w:t>
      </w:r>
      <w:bookmarkEnd w:id="142"/>
    </w:p>
    <w:p>
      <w:pPr>
        <w:pStyle w:val="Heading3"/>
        <w:pageBreakBefore w:val="0"/>
      </w:pPr>
      <w:bookmarkStart w:id="144" w:name="b258d5e3b52a2fd0e781218517ddb73"/>
      <w:bookmarkStart w:id="143" w:name="b188a58eb1a5cbd1a0fedf2b9928dc3"/>
      <w:bookmarkEnd w:id="143"/>
      <w:r>
        <w:rPr>
          <w:rFonts w:ascii="Noto Serif" w:hAnsi="Noto Serif" w:eastAsia="Noto Serif CJK SC" w:cs="Noto Serif"/>
          <w:color w:val="000000"/>
          <w:lang w:val="de-DE" w:eastAsia="zh-CN" w:bidi="de-DE"/>
        </w:rPr>
        <w:t>Tag 25</w:t>
      </w:r>
      <w:bookmarkEnd w:id="144"/>
    </w:p>
    <w:p>
      <w:pPr>
        <w:pStyle w:val="BookFirst"/>
      </w:pPr>
      <w:bookmarkStart w:id="145" w:name="bac7184857b836646be004e1db30679"/>
      <w:r>
        <w:rPr>
          <w:rFonts w:ascii="Noto Serif" w:hAnsi="Noto Serif" w:eastAsia="Noto Serif CJK SC" w:cs="Noto Serif"/>
          <w:color w:val="000000"/>
          <w:lang w:val="de-DE" w:eastAsia="zh-CN" w:bidi="de-DE"/>
        </w:rPr>
        <w:t>Anlässe: Tag des Mondmonatsendes.</w:t>
      </w:r>
      <w:bookmarkEnd w:id="145"/>
    </w:p>
    <w:p>
      <w:pPr/>
      <w:bookmarkStart w:id="146" w:name="b411db7cf5b534331f0811035bb75dd"/>
      <w:r>
        <w:rPr>
          <w:rFonts w:ascii="Noto Serif" w:hAnsi="Noto Serif" w:eastAsia="Noto Serif CJK SC" w:cs="Noto Serif"/>
          <w:color w:val="000000"/>
          <w:lang w:val="de-DE" w:eastAsia="zh-CN" w:bidi="de-DE"/>
        </w:rPr>
        <w:t>Angegebene Folgen: Verkürzung des Lebens.</w:t>
      </w:r>
      <w:bookmarkEnd w:id="146"/>
    </w:p>
    <w:p>
      <w:pPr>
        <w:pStyle w:val="Heading3"/>
        <w:pageBreakBefore w:val="0"/>
      </w:pPr>
      <w:bookmarkStart w:id="148" w:name="b3870581d45ea4c55c90c371ded69c0"/>
      <w:bookmarkStart w:id="147" w:name="bcdfeef744ae61ba1332f320e99aecb"/>
      <w:bookmarkEnd w:id="147"/>
      <w:r>
        <w:rPr>
          <w:rFonts w:ascii="Noto Serif" w:hAnsi="Noto Serif" w:eastAsia="Noto Serif CJK SC" w:cs="Noto Serif"/>
          <w:color w:val="000000"/>
          <w:lang w:val="de-DE" w:eastAsia="zh-CN" w:bidi="de-DE"/>
        </w:rPr>
        <w:t>Tag 27</w:t>
      </w:r>
      <w:bookmarkEnd w:id="148"/>
    </w:p>
    <w:p>
      <w:pPr>
        <w:pStyle w:val="BookFirst"/>
      </w:pPr>
      <w:bookmarkStart w:id="149" w:name="b3c3a4ab3558ab83fed0c6665a7736b"/>
      <w:r>
        <w:rPr>
          <w:rFonts w:ascii="Noto Serif" w:hAnsi="Noto Serif" w:eastAsia="Noto Serif CJK SC" w:cs="Noto Serif"/>
          <w:color w:val="000000"/>
          <w:lang w:val="de-DE" w:eastAsia="zh-CN" w:bidi="de-DE"/>
        </w:rPr>
        <w:t>Anlässe: Herabkunft der Gottheiten des Scheffelgestirns.</w:t>
      </w:r>
      <w:bookmarkEnd w:id="149"/>
    </w:p>
    <w:p>
      <w:pPr/>
      <w:bookmarkStart w:id="150" w:name="ba1f2ddddfb9ec8548d644501530fb5"/>
      <w:r>
        <w:rPr>
          <w:rFonts w:ascii="Noto Serif" w:hAnsi="Noto Serif" w:eastAsia="Noto Serif CJK SC" w:cs="Noto Serif"/>
          <w:color w:val="000000"/>
          <w:lang w:val="de-DE" w:eastAsia="zh-CN" w:bidi="de-DE"/>
        </w:rPr>
        <w:t>Angegebene Folgen: Entzug eines ji.</w:t>
      </w:r>
      <w:bookmarkEnd w:id="150"/>
    </w:p>
    <w:p>
      <w:pPr>
        <w:pStyle w:val="Heading3"/>
        <w:pageBreakBefore w:val="0"/>
      </w:pPr>
      <w:bookmarkStart w:id="152" w:name="b270ff396f1f789f39aa9c13d5413d2"/>
      <w:bookmarkStart w:id="151" w:name="b89c685c7052e29bdd9c7d15ee6dd27"/>
      <w:bookmarkEnd w:id="151"/>
      <w:r>
        <w:rPr>
          <w:rFonts w:ascii="Noto Serif" w:hAnsi="Noto Serif" w:eastAsia="Noto Serif CJK SC" w:cs="Noto Serif"/>
          <w:color w:val="000000"/>
          <w:lang w:val="de-DE" w:eastAsia="zh-CN" w:bidi="de-DE"/>
        </w:rPr>
        <w:t>Tag 28</w:t>
      </w:r>
      <w:bookmarkEnd w:id="152"/>
    </w:p>
    <w:p>
      <w:pPr>
        <w:pStyle w:val="BookFirst"/>
      </w:pPr>
      <w:bookmarkStart w:id="153" w:name="bc82ef7fc01f03b5e1f0a35193a540a"/>
      <w:r>
        <w:rPr>
          <w:rFonts w:ascii="Noto Serif" w:hAnsi="Noto Serif" w:eastAsia="Noto Serif CJK SC" w:cs="Noto Serif"/>
          <w:color w:val="000000"/>
          <w:lang w:val="de-DE" w:eastAsia="zh-CN" w:bidi="de-DE"/>
        </w:rPr>
        <w:t>Anlässe: Der Körpergeist des Menschen befindet sich im Genitalbereich.</w:t>
      </w:r>
      <w:bookmarkEnd w:id="153"/>
    </w:p>
    <w:p>
      <w:pPr/>
      <w:bookmarkStart w:id="154" w:name="bdc776f58bf2fda70385392c4158e78"/>
      <w:r>
        <w:rPr>
          <w:rFonts w:ascii="Noto Serif" w:hAnsi="Noto Serif" w:eastAsia="Noto Serif CJK SC" w:cs="Noto Serif"/>
          <w:color w:val="000000"/>
          <w:lang w:val="de-DE" w:eastAsia="zh-CN" w:bidi="de-DE"/>
        </w:rPr>
        <w:t>Angegebene Folgen: Erkrankung.</w:t>
      </w:r>
      <w:bookmarkEnd w:id="154"/>
    </w:p>
    <w:p>
      <w:pPr>
        <w:pStyle w:val="Heading3"/>
        <w:pageBreakBefore w:val="0"/>
      </w:pPr>
      <w:bookmarkStart w:id="156" w:name="b0c3af97cca3db7e3f107e09502814c"/>
      <w:bookmarkStart w:id="155" w:name="b192a31667ed12ca67c737ece41335b"/>
      <w:bookmarkEnd w:id="155"/>
      <w:r>
        <w:rPr>
          <w:rFonts w:ascii="Noto Serif" w:hAnsi="Noto Serif" w:eastAsia="Noto Serif CJK SC" w:cs="Noto Serif"/>
          <w:color w:val="000000"/>
          <w:lang w:val="de-DE" w:eastAsia="zh-CN" w:bidi="de-DE"/>
        </w:rPr>
        <w:t>Tag 29</w:t>
      </w:r>
      <w:bookmarkEnd w:id="156"/>
    </w:p>
    <w:p>
      <w:pPr>
        <w:pStyle w:val="BookFirst"/>
      </w:pPr>
      <w:bookmarkStart w:id="157" w:name="bb44cd5b0cf90c423379afd68dceeb8"/>
      <w:r>
        <w:rPr>
          <w:rFonts w:ascii="Noto Serif" w:hAnsi="Noto Serif" w:eastAsia="Noto Serif CJK SC" w:cs="Noto Serif"/>
          <w:color w:val="000000"/>
          <w:lang w:val="de-DE" w:eastAsia="zh-CN" w:bidi="de-DE"/>
        </w:rPr>
        <w:t>Anlässe: Rundgang der Vier Himmelskönige.</w:t>
      </w:r>
      <w:bookmarkEnd w:id="157"/>
    </w:p>
    <w:p>
      <w:pPr/>
      <w:bookmarkStart w:id="158" w:name="b3dee883f2523df0856f37e71205291"/>
      <w:r>
        <w:rPr>
          <w:rFonts w:ascii="Noto Serif" w:hAnsi="Noto Serif" w:eastAsia="Noto Serif CJK SC" w:cs="Noto Serif"/>
          <w:color w:val="000000"/>
          <w:lang w:val="de-DE" w:eastAsia="zh-CN" w:bidi="de-DE"/>
        </w:rPr>
        <w:t>Angegebene Folgen: Kein gesonderter Text in dieser Spalte; das bedeutet nicht „keine Folgen“.</w:t>
      </w:r>
      <w:bookmarkEnd w:id="158"/>
    </w:p>
    <w:p>
      <w:pPr>
        <w:pStyle w:val="Heading3"/>
        <w:pageBreakBefore w:val="0"/>
      </w:pPr>
      <w:bookmarkStart w:id="160" w:name="b4eee79ffe673ea3e06094a01b07e21"/>
      <w:bookmarkStart w:id="159" w:name="b06b370687f4cf981ff58e8710a52c3"/>
      <w:bookmarkEnd w:id="159"/>
      <w:r>
        <w:rPr>
          <w:rFonts w:ascii="Noto Serif" w:hAnsi="Noto Serif" w:eastAsia="Noto Serif CJK SC" w:cs="Noto Serif"/>
          <w:color w:val="000000"/>
          <w:lang w:val="de-DE" w:eastAsia="zh-CN" w:bidi="de-DE"/>
        </w:rPr>
        <w:t>Tag 30</w:t>
      </w:r>
      <w:bookmarkEnd w:id="160"/>
    </w:p>
    <w:p>
      <w:pPr>
        <w:pStyle w:val="BookFirst"/>
      </w:pPr>
      <w:bookmarkStart w:id="161" w:name="bf37f4037d7e9dcf58cf8bfd642b3eb"/>
      <w:r>
        <w:rPr>
          <w:rFonts w:ascii="Noto Serif" w:hAnsi="Noto Serif" w:eastAsia="Noto Serif CJK SC" w:cs="Noto Serif"/>
          <w:color w:val="000000"/>
          <w:lang w:val="de-DE" w:eastAsia="zh-CN" w:bidi="de-DE"/>
        </w:rPr>
        <w:t>Anlässe: Mondmonatsende; der Schicksalsverwalter erstattet Bericht; Rundgang der Vier Himmelskönige; in einem kurzen Monat bereits am neunundzwanzigsten Tag enthaltsam sein.</w:t>
      </w:r>
      <w:bookmarkEnd w:id="161"/>
    </w:p>
    <w:p>
      <w:pPr/>
      <w:bookmarkStart w:id="162" w:name="bf172e3111d00cd27d78c5f052e50dd"/>
      <w:r>
        <w:rPr>
          <w:rFonts w:ascii="Noto Serif" w:hAnsi="Noto Serif" w:eastAsia="Noto Serif CJK SC" w:cs="Noto Serif"/>
          <w:color w:val="000000"/>
          <w:lang w:val="de-DE" w:eastAsia="zh-CN" w:bidi="de-DE"/>
        </w:rPr>
        <w:t>Angegebene Folgen: Verkürzung des Lebens.</w:t>
      </w:r>
      <w:bookmarkEnd w:id="162"/>
    </w:p>
    <w:p>
      <w:pPr>
        <w:pStyle w:val="Heading2"/>
        <w:pageBreakBefore/>
      </w:pPr>
      <w:bookmarkStart w:id="164" w:name="b3c119c71f6e7c61d46b75a97d6b240"/>
      <w:bookmarkStart w:id="163" w:name="b45d641b275c56f630cb750940c212b"/>
      <w:bookmarkEnd w:id="163"/>
      <w:r>
        <w:rPr>
          <w:rFonts w:ascii="Noto Serif" w:hAnsi="Noto Serif" w:eastAsia="Noto Serif CJK SC" w:cs="Noto Serif"/>
          <w:color w:val="000000"/>
          <w:lang w:val="de-DE" w:eastAsia="zh-CN" w:bidi="de-DE"/>
        </w:rPr>
        <w:t>Mondmonat 3</w:t>
      </w:r>
      <w:bookmarkEnd w:id="164"/>
    </w:p>
    <w:p>
      <w:pPr>
        <w:pStyle w:val="BookFirst"/>
      </w:pPr>
      <w:bookmarkStart w:id="165" w:name="bdc396cc3c57f4122202664a1ac0c0f"/>
      <w:r>
        <w:rPr>
          <w:rFonts w:ascii="Noto Serif" w:hAnsi="Noto Serif" w:eastAsia="Noto Serif CJK SC" w:cs="Noto Serif"/>
          <w:color w:val="000000"/>
          <w:lang w:val="de-DE" w:eastAsia="zh-CN" w:bidi="de-DE"/>
        </w:rPr>
        <w:t>Quelle: PDF-Seite 170, gedruckte Seite 167.</w:t>
      </w:r>
      <w:bookmarkEnd w:id="165"/>
    </w:p>
    <w:p>
      <w:pPr>
        <w:pStyle w:val="Heading3"/>
        <w:pageBreakBefore w:val="0"/>
      </w:pPr>
      <w:bookmarkStart w:id="167" w:name="b12116f376b5544cc79520eb25f348e"/>
      <w:bookmarkStart w:id="166" w:name="be7b681ff8014aa3890c9fa9e076e3d"/>
      <w:bookmarkEnd w:id="166"/>
      <w:r>
        <w:rPr>
          <w:rFonts w:ascii="Noto Serif" w:hAnsi="Noto Serif" w:eastAsia="Noto Serif CJK SC" w:cs="Noto Serif"/>
          <w:color w:val="000000"/>
          <w:lang w:val="de-DE" w:eastAsia="zh-CN" w:bidi="de-DE"/>
        </w:rPr>
        <w:t>Tag 1</w:t>
      </w:r>
      <w:bookmarkEnd w:id="167"/>
    </w:p>
    <w:p>
      <w:pPr>
        <w:pStyle w:val="BookFirst"/>
      </w:pPr>
      <w:bookmarkStart w:id="168" w:name="b138cb98b758b5d8755000dad979ce0"/>
      <w:r>
        <w:rPr>
          <w:rFonts w:ascii="Noto Serif" w:hAnsi="Noto Serif" w:eastAsia="Noto Serif CJK SC" w:cs="Noto Serif"/>
          <w:color w:val="000000"/>
          <w:lang w:val="de-DE" w:eastAsia="zh-CN" w:bidi="de-DE"/>
        </w:rPr>
        <w:t>Anlässe: Neumond; Geburtstag des Königs Chujiang am zweiten Gerichtshof.</w:t>
      </w:r>
      <w:bookmarkEnd w:id="168"/>
    </w:p>
    <w:p>
      <w:pPr/>
      <w:bookmarkStart w:id="169" w:name="b5a5f6d44f9482692cb4f87c09e2414"/>
      <w:r>
        <w:rPr>
          <w:rFonts w:ascii="Noto Serif" w:hAnsi="Noto Serif" w:eastAsia="Noto Serif CJK SC" w:cs="Noto Serif"/>
          <w:color w:val="000000"/>
          <w:lang w:val="de-DE" w:eastAsia="zh-CN" w:bidi="de-DE"/>
        </w:rPr>
        <w:t>Angegebene Folgen: Entzug eines ji.</w:t>
      </w:r>
      <w:bookmarkEnd w:id="169"/>
    </w:p>
    <w:p>
      <w:pPr>
        <w:pStyle w:val="Heading3"/>
        <w:pageBreakBefore w:val="0"/>
      </w:pPr>
      <w:bookmarkStart w:id="171" w:name="b8b1f78809ce69a63d5d70352849c9a"/>
      <w:bookmarkStart w:id="170" w:name="be62bd7a8885495aa8cd7745aab2fa4"/>
      <w:bookmarkEnd w:id="170"/>
      <w:r>
        <w:rPr>
          <w:rFonts w:ascii="Noto Serif" w:hAnsi="Noto Serif" w:eastAsia="Noto Serif CJK SC" w:cs="Noto Serif"/>
          <w:color w:val="000000"/>
          <w:lang w:val="de-DE" w:eastAsia="zh-CN" w:bidi="de-DE"/>
        </w:rPr>
        <w:t>Tag 3</w:t>
      </w:r>
      <w:bookmarkEnd w:id="171"/>
    </w:p>
    <w:p>
      <w:pPr>
        <w:pStyle w:val="BookFirst"/>
      </w:pPr>
      <w:bookmarkStart w:id="172" w:name="bbb84dd50b254af7aeb5882b23e0aba"/>
      <w:r>
        <w:rPr>
          <w:rFonts w:ascii="Noto Serif" w:hAnsi="Noto Serif" w:eastAsia="Noto Serif CJK SC" w:cs="Noto Serif"/>
          <w:color w:val="000000"/>
          <w:lang w:val="de-DE" w:eastAsia="zh-CN" w:bidi="de-DE"/>
        </w:rPr>
        <w:t>Anlässe: Herabkunft der Gottheiten des Scheffelgestirns; Geburtstag des Kaisers des Geheimnisvollen Himmels.</w:t>
      </w:r>
      <w:bookmarkEnd w:id="172"/>
    </w:p>
    <w:p>
      <w:pPr/>
      <w:bookmarkStart w:id="173" w:name="b12b6cf559ffb779969bb2d6ba923e7"/>
      <w:r>
        <w:rPr>
          <w:rFonts w:ascii="Noto Serif" w:hAnsi="Noto Serif" w:eastAsia="Noto Serif CJK SC" w:cs="Noto Serif"/>
          <w:color w:val="000000"/>
          <w:lang w:val="de-DE" w:eastAsia="zh-CN" w:bidi="de-DE"/>
        </w:rPr>
        <w:t>Angegebene Folgen: Entzug eines ji.</w:t>
      </w:r>
      <w:bookmarkEnd w:id="173"/>
    </w:p>
    <w:p>
      <w:pPr>
        <w:pStyle w:val="Heading3"/>
        <w:pageBreakBefore w:val="0"/>
      </w:pPr>
      <w:bookmarkStart w:id="175" w:name="b4ee4c3edb7387fec4f416e9aaca11d"/>
      <w:bookmarkStart w:id="174" w:name="b6ad3c89991785a86c769f1bf92e9f3"/>
      <w:bookmarkEnd w:id="174"/>
      <w:r>
        <w:rPr>
          <w:rFonts w:ascii="Noto Serif" w:hAnsi="Noto Serif" w:eastAsia="Noto Serif CJK SC" w:cs="Noto Serif"/>
          <w:color w:val="000000"/>
          <w:lang w:val="de-DE" w:eastAsia="zh-CN" w:bidi="de-DE"/>
        </w:rPr>
        <w:t>Tag 6</w:t>
      </w:r>
      <w:bookmarkEnd w:id="175"/>
    </w:p>
    <w:p>
      <w:pPr>
        <w:pStyle w:val="BookFirst"/>
      </w:pPr>
      <w:bookmarkStart w:id="176" w:name="b241ebb159a71fc65099ad576c3aa50"/>
      <w:r>
        <w:rPr>
          <w:rFonts w:ascii="Noto Serif" w:hAnsi="Noto Serif" w:eastAsia="Noto Serif CJK SC" w:cs="Noto Serif"/>
          <w:color w:val="000000"/>
          <w:lang w:val="de-DE" w:eastAsia="zh-CN" w:bidi="de-DE"/>
        </w:rPr>
        <w:t>Anlässe: Ritueller Fastentag des Donners.</w:t>
      </w:r>
      <w:bookmarkEnd w:id="176"/>
    </w:p>
    <w:p>
      <w:pPr/>
      <w:bookmarkStart w:id="177" w:name="b4af708b5513fed07c0806c450de92f"/>
      <w:r>
        <w:rPr>
          <w:rFonts w:ascii="Noto Serif" w:hAnsi="Noto Serif" w:eastAsia="Noto Serif CJK SC" w:cs="Noto Serif"/>
          <w:color w:val="000000"/>
          <w:lang w:val="de-DE" w:eastAsia="zh-CN" w:bidi="de-DE"/>
        </w:rPr>
        <w:t>Angegebene Folgen: Verkürzung des Lebens.</w:t>
      </w:r>
      <w:bookmarkEnd w:id="177"/>
    </w:p>
    <w:p>
      <w:pPr>
        <w:pStyle w:val="Heading3"/>
        <w:pageBreakBefore w:val="0"/>
      </w:pPr>
      <w:bookmarkStart w:id="179" w:name="b2318b25277b18acb1fd87666cf90c1"/>
      <w:bookmarkStart w:id="178" w:name="b846e10f9aa86815bf80879bb6bc63f"/>
      <w:bookmarkEnd w:id="178"/>
      <w:r>
        <w:rPr>
          <w:rFonts w:ascii="Noto Serif" w:hAnsi="Noto Serif" w:eastAsia="Noto Serif CJK SC" w:cs="Noto Serif"/>
          <w:color w:val="000000"/>
          <w:lang w:val="de-DE" w:eastAsia="zh-CN" w:bidi="de-DE"/>
        </w:rPr>
        <w:t>Tag 8</w:t>
      </w:r>
      <w:bookmarkEnd w:id="179"/>
    </w:p>
    <w:p>
      <w:pPr>
        <w:pStyle w:val="BookFirst"/>
      </w:pPr>
      <w:bookmarkStart w:id="180" w:name="b560b54e18aa6835e8f09fb1815273d"/>
      <w:r>
        <w:rPr>
          <w:rFonts w:ascii="Noto Serif" w:hAnsi="Noto Serif" w:eastAsia="Noto Serif CJK SC" w:cs="Noto Serif"/>
          <w:color w:val="000000"/>
          <w:lang w:val="de-DE" w:eastAsia="zh-CN" w:bidi="de-DE"/>
        </w:rPr>
        <w:t>Anlässe: Geburtstag des Königs Biancheng am sechsten Gerichtshof; Rundgang der Vier Himmelskönige.</w:t>
      </w:r>
      <w:bookmarkEnd w:id="180"/>
    </w:p>
    <w:p>
      <w:pPr/>
      <w:bookmarkStart w:id="181" w:name="bf64cc0b9c24d0bcf1c06065f97f4fe"/>
      <w:r>
        <w:rPr>
          <w:rFonts w:ascii="Noto Serif" w:hAnsi="Noto Serif" w:eastAsia="Noto Serif CJK SC" w:cs="Noto Serif"/>
          <w:color w:val="000000"/>
          <w:lang w:val="de-DE" w:eastAsia="zh-CN" w:bidi="de-DE"/>
        </w:rPr>
        <w:t>Angegebene Folgen: Entzug eines ji.</w:t>
      </w:r>
      <w:bookmarkEnd w:id="181"/>
    </w:p>
    <w:p>
      <w:pPr>
        <w:pStyle w:val="Heading3"/>
        <w:pageBreakBefore w:val="0"/>
      </w:pPr>
      <w:bookmarkStart w:id="183" w:name="bbc98db190ac070f20b17ea9e4f8f08"/>
      <w:bookmarkStart w:id="182" w:name="bf72d38619c405f7add3e7f03b2022d"/>
      <w:bookmarkEnd w:id="182"/>
      <w:r>
        <w:rPr>
          <w:rFonts w:ascii="Noto Serif" w:hAnsi="Noto Serif" w:eastAsia="Noto Serif CJK SC" w:cs="Noto Serif"/>
          <w:color w:val="000000"/>
          <w:lang w:val="de-DE" w:eastAsia="zh-CN" w:bidi="de-DE"/>
        </w:rPr>
        <w:t>Tag 9</w:t>
      </w:r>
      <w:bookmarkEnd w:id="183"/>
    </w:p>
    <w:p>
      <w:pPr>
        <w:pStyle w:val="BookFirst"/>
      </w:pPr>
      <w:bookmarkStart w:id="184" w:name="b2b28f802d3c3f5bc35f8601b53c000"/>
      <w:r>
        <w:rPr>
          <w:rFonts w:ascii="Noto Serif" w:hAnsi="Noto Serif" w:eastAsia="Noto Serif CJK SC" w:cs="Noto Serif"/>
          <w:color w:val="000000"/>
          <w:lang w:val="de-DE" w:eastAsia="zh-CN" w:bidi="de-DE"/>
        </w:rPr>
        <w:t>Anlässe: Hervortreten der Rindergeister; Unglückstag des Yang Gong.</w:t>
      </w:r>
      <w:bookmarkEnd w:id="184"/>
    </w:p>
    <w:p>
      <w:pPr/>
      <w:bookmarkStart w:id="185" w:name="bf384c0c82443bcb3fed72536152f16"/>
      <w:r>
        <w:rPr>
          <w:rFonts w:ascii="Noto Serif" w:hAnsi="Noto Serif" w:eastAsia="Noto Serif CJK SC" w:cs="Noto Serif"/>
          <w:color w:val="000000"/>
          <w:lang w:val="de-DE" w:eastAsia="zh-CN" w:bidi="de-DE"/>
        </w:rPr>
        <w:t>Angegebene Folgen: Geburt eines vom Text als böse bezeichneten Kindes.</w:t>
      </w:r>
      <w:bookmarkEnd w:id="185"/>
    </w:p>
    <w:p>
      <w:pPr>
        <w:pStyle w:val="Heading3"/>
        <w:pageBreakBefore w:val="0"/>
      </w:pPr>
      <w:bookmarkStart w:id="187" w:name="b436a80e9e6a4e31a67ecf1902ae7e9"/>
      <w:bookmarkStart w:id="186" w:name="b584f6cd89742efe00ce16cfa31265e"/>
      <w:bookmarkEnd w:id="186"/>
      <w:r>
        <w:rPr>
          <w:rFonts w:ascii="Noto Serif" w:hAnsi="Noto Serif" w:eastAsia="Noto Serif CJK SC" w:cs="Noto Serif"/>
          <w:color w:val="000000"/>
          <w:lang w:val="de-DE" w:eastAsia="zh-CN" w:bidi="de-DE"/>
        </w:rPr>
        <w:t>Tag 12</w:t>
      </w:r>
      <w:bookmarkEnd w:id="187"/>
    </w:p>
    <w:p>
      <w:pPr>
        <w:pStyle w:val="BookFirst"/>
      </w:pPr>
      <w:bookmarkStart w:id="188" w:name="b3c68dd95d953367c1e89d8dbcf1a1d"/>
      <w:r>
        <w:rPr>
          <w:rFonts w:ascii="Noto Serif" w:hAnsi="Noto Serif" w:eastAsia="Noto Serif CJK SC" w:cs="Noto Serif"/>
          <w:color w:val="000000"/>
          <w:lang w:val="de-DE" w:eastAsia="zh-CN" w:bidi="de-DE"/>
        </w:rPr>
        <w:t>Anlässe: Geburtstag der Gottheit der Fünf Wege der Mitte.</w:t>
      </w:r>
      <w:bookmarkEnd w:id="188"/>
    </w:p>
    <w:p>
      <w:pPr/>
      <w:bookmarkStart w:id="189" w:name="b9153c73e93bc2f3b60cc29636fee09"/>
      <w:r>
        <w:rPr>
          <w:rFonts w:ascii="Noto Serif" w:hAnsi="Noto Serif" w:eastAsia="Noto Serif CJK SC" w:cs="Noto Serif"/>
          <w:color w:val="000000"/>
          <w:lang w:val="de-DE" w:eastAsia="zh-CN" w:bidi="de-DE"/>
        </w:rPr>
        <w:t>Angegebene Folgen: Kein gesonderter Text in dieser Spalte; das bedeutet nicht „keine Folgen“.</w:t>
      </w:r>
      <w:bookmarkEnd w:id="189"/>
    </w:p>
    <w:p>
      <w:pPr>
        <w:pStyle w:val="Heading3"/>
        <w:pageBreakBefore w:val="0"/>
      </w:pPr>
      <w:bookmarkStart w:id="191" w:name="ba0be940f92d96ce62c12b57fc3f4c2"/>
      <w:bookmarkStart w:id="190" w:name="b9f43bd90826724a14ffbcd46df4aaf"/>
      <w:bookmarkEnd w:id="190"/>
      <w:r>
        <w:rPr>
          <w:rFonts w:ascii="Noto Serif" w:hAnsi="Noto Serif" w:eastAsia="Noto Serif CJK SC" w:cs="Noto Serif"/>
          <w:color w:val="000000"/>
          <w:lang w:val="de-DE" w:eastAsia="zh-CN" w:bidi="de-DE"/>
        </w:rPr>
        <w:t>Tag 14</w:t>
      </w:r>
      <w:bookmarkEnd w:id="191"/>
    </w:p>
    <w:p>
      <w:pPr>
        <w:pStyle w:val="BookFirst"/>
      </w:pPr>
      <w:bookmarkStart w:id="192" w:name="ba34eed61875f33c1a1bfa07388b973"/>
      <w:r>
        <w:rPr>
          <w:rFonts w:ascii="Noto Serif" w:hAnsi="Noto Serif" w:eastAsia="Noto Serif CJK SC" w:cs="Noto Serif"/>
          <w:color w:val="000000"/>
          <w:lang w:val="de-DE" w:eastAsia="zh-CN" w:bidi="de-DE"/>
        </w:rPr>
        <w:t>Anlässe: Rundgang der Vier Himmelskönige.</w:t>
      </w:r>
      <w:bookmarkEnd w:id="192"/>
    </w:p>
    <w:p>
      <w:pPr/>
      <w:bookmarkStart w:id="193" w:name="b8c7bb43cf81c77a4e50058fad5b4dd"/>
      <w:r>
        <w:rPr>
          <w:rFonts w:ascii="Noto Serif" w:hAnsi="Noto Serif" w:eastAsia="Noto Serif CJK SC" w:cs="Noto Serif"/>
          <w:color w:val="000000"/>
          <w:lang w:val="de-DE" w:eastAsia="zh-CN" w:bidi="de-DE"/>
        </w:rPr>
        <w:t>Angegebene Folgen: Kein gesonderter Text in dieser Spalte; das bedeutet nicht „keine Folgen“.</w:t>
      </w:r>
      <w:bookmarkEnd w:id="193"/>
    </w:p>
    <w:p>
      <w:pPr>
        <w:pStyle w:val="Heading3"/>
        <w:pageBreakBefore w:val="0"/>
      </w:pPr>
      <w:bookmarkStart w:id="195" w:name="b1f36d829a7dff5a9488af074089b1b"/>
      <w:bookmarkStart w:id="194" w:name="b9528aef99b982d209e8e6c15d2e909"/>
      <w:bookmarkEnd w:id="194"/>
      <w:r>
        <w:rPr>
          <w:rFonts w:ascii="Noto Serif" w:hAnsi="Noto Serif" w:eastAsia="Noto Serif CJK SC" w:cs="Noto Serif"/>
          <w:color w:val="000000"/>
          <w:lang w:val="de-DE" w:eastAsia="zh-CN" w:bidi="de-DE"/>
        </w:rPr>
        <w:t>Tag 15</w:t>
      </w:r>
      <w:bookmarkEnd w:id="195"/>
    </w:p>
    <w:p>
      <w:pPr>
        <w:pStyle w:val="BookFirst"/>
      </w:pPr>
      <w:bookmarkStart w:id="196" w:name="b95ed085f27df7e73044f33429a327a"/>
      <w:r>
        <w:rPr>
          <w:rFonts w:ascii="Noto Serif" w:hAnsi="Noto Serif" w:eastAsia="Noto Serif CJK SC" w:cs="Noto Serif"/>
          <w:color w:val="000000"/>
          <w:lang w:val="de-DE" w:eastAsia="zh-CN" w:bidi="de-DE"/>
        </w:rPr>
        <w:t>Anlässe: Vollmond; Geburtstag des Xuantan; Geburtstag des Kaisers des Weiten Himmels; Rundgang der Vier Himmelskönige.</w:t>
      </w:r>
      <w:bookmarkEnd w:id="196"/>
    </w:p>
    <w:p>
      <w:pPr/>
      <w:bookmarkStart w:id="197" w:name="b5ad4dc127746a312811ecc8b7554d7"/>
      <w:r>
        <w:rPr>
          <w:rFonts w:ascii="Noto Serif" w:hAnsi="Noto Serif" w:eastAsia="Noto Serif CJK SC" w:cs="Noto Serif"/>
          <w:color w:val="000000"/>
          <w:lang w:val="de-DE" w:eastAsia="zh-CN" w:bidi="de-DE"/>
        </w:rPr>
        <w:t>Angegebene Folgen: Entzug eines ji.</w:t>
      </w:r>
      <w:bookmarkEnd w:id="197"/>
    </w:p>
    <w:p>
      <w:pPr>
        <w:pStyle w:val="Heading3"/>
        <w:pageBreakBefore w:val="0"/>
      </w:pPr>
      <w:bookmarkStart w:id="199" w:name="b9b3a1c0b9a22ee0308d8a59ec2566e"/>
      <w:bookmarkStart w:id="198" w:name="ba27cb8ca399755eeb89fb350eb6114"/>
      <w:bookmarkEnd w:id="198"/>
      <w:r>
        <w:rPr>
          <w:rFonts w:ascii="Noto Serif" w:hAnsi="Noto Serif" w:eastAsia="Noto Serif CJK SC" w:cs="Noto Serif"/>
          <w:color w:val="000000"/>
          <w:lang w:val="de-DE" w:eastAsia="zh-CN" w:bidi="de-DE"/>
        </w:rPr>
        <w:t>Tag 16</w:t>
      </w:r>
      <w:bookmarkEnd w:id="199"/>
    </w:p>
    <w:p>
      <w:pPr>
        <w:pStyle w:val="BookFirst"/>
      </w:pPr>
      <w:bookmarkStart w:id="200" w:name="b8ca7b4a2ee98f66c4a36f1a349bd5c"/>
      <w:r>
        <w:rPr>
          <w:rFonts w:ascii="Noto Serif" w:hAnsi="Noto Serif" w:eastAsia="Noto Serif CJK SC" w:cs="Noto Serif"/>
          <w:color w:val="000000"/>
          <w:lang w:val="de-DE" w:eastAsia="zh-CN" w:bidi="de-DE"/>
        </w:rPr>
        <w:t>Anlässe: Geburtstag des Bodhisattva Cundī.</w:t>
      </w:r>
      <w:bookmarkEnd w:id="200"/>
    </w:p>
    <w:p>
      <w:pPr/>
      <w:bookmarkStart w:id="201" w:name="b4d84972fe3c5b7c6728d910f570399"/>
      <w:r>
        <w:rPr>
          <w:rFonts w:ascii="Noto Serif" w:hAnsi="Noto Serif" w:eastAsia="Noto Serif CJK SC" w:cs="Noto Serif"/>
          <w:color w:val="000000"/>
          <w:lang w:val="de-DE" w:eastAsia="zh-CN" w:bidi="de-DE"/>
        </w:rPr>
        <w:t>Angegebene Folgen: Entzug eines ji.</w:t>
      </w:r>
      <w:bookmarkEnd w:id="201"/>
    </w:p>
    <w:p>
      <w:pPr>
        <w:pStyle w:val="Heading3"/>
        <w:pageBreakBefore w:val="0"/>
      </w:pPr>
      <w:bookmarkStart w:id="203" w:name="b10843ef7d93d7853c09a77847f287a"/>
      <w:bookmarkStart w:id="202" w:name="b95027d7bacdaf2eb09e312e2e24839"/>
      <w:bookmarkEnd w:id="202"/>
      <w:r>
        <w:rPr>
          <w:rFonts w:ascii="Noto Serif" w:hAnsi="Noto Serif" w:eastAsia="Noto Serif CJK SC" w:cs="Noto Serif"/>
          <w:color w:val="000000"/>
          <w:lang w:val="de-DE" w:eastAsia="zh-CN" w:bidi="de-DE"/>
        </w:rPr>
        <w:t>Tag 18</w:t>
      </w:r>
      <w:bookmarkEnd w:id="203"/>
    </w:p>
    <w:p>
      <w:pPr>
        <w:pStyle w:val="BookFirst"/>
      </w:pPr>
      <w:bookmarkStart w:id="204" w:name="bd287418c9099085b0ab477f58cfcb1"/>
      <w:r>
        <w:rPr>
          <w:rFonts w:ascii="Noto Serif" w:hAnsi="Noto Serif" w:eastAsia="Noto Serif CJK SC" w:cs="Noto Serif"/>
          <w:color w:val="000000"/>
          <w:lang w:val="de-DE" w:eastAsia="zh-CN" w:bidi="de-DE"/>
        </w:rPr>
        <w:t>Anlässe: Geburtstag des Großen Kaisers des Mittleren Berges; Geburtstag der Herrin der Erde; Herabkunft der Drei Mao.</w:t>
      </w:r>
      <w:bookmarkEnd w:id="204"/>
    </w:p>
    <w:p>
      <w:pPr/>
      <w:bookmarkStart w:id="205" w:name="bc31db993b59e33febe93537f6b6ec8"/>
      <w:r>
        <w:rPr>
          <w:rFonts w:ascii="Noto Serif" w:hAnsi="Noto Serif" w:eastAsia="Noto Serif CJK SC" w:cs="Noto Serif"/>
          <w:color w:val="000000"/>
          <w:lang w:val="de-DE" w:eastAsia="zh-CN" w:bidi="de-DE"/>
        </w:rPr>
        <w:t>Angegebene Folgen: Kein gesonderter Text in dieser Spalte; das bedeutet nicht „keine Folgen“.</w:t>
      </w:r>
      <w:bookmarkEnd w:id="205"/>
    </w:p>
    <w:p>
      <w:pPr>
        <w:pStyle w:val="Heading3"/>
        <w:pageBreakBefore w:val="0"/>
      </w:pPr>
      <w:bookmarkStart w:id="207" w:name="bcdf8bec9c0f56a32479f855a4ff0eb"/>
      <w:bookmarkStart w:id="206" w:name="b90600af2e64ecf3a6d74faadf0a30c"/>
      <w:bookmarkEnd w:id="206"/>
      <w:r>
        <w:rPr>
          <w:rFonts w:ascii="Noto Serif" w:hAnsi="Noto Serif" w:eastAsia="Noto Serif CJK SC" w:cs="Noto Serif"/>
          <w:color w:val="000000"/>
          <w:lang w:val="de-DE" w:eastAsia="zh-CN" w:bidi="de-DE"/>
        </w:rPr>
        <w:t>Tag 20</w:t>
      </w:r>
      <w:bookmarkEnd w:id="207"/>
    </w:p>
    <w:p>
      <w:pPr>
        <w:pStyle w:val="BookFirst"/>
      </w:pPr>
      <w:bookmarkStart w:id="208" w:name="b8b93dc246ff9e697445e76106e10d2"/>
      <w:r>
        <w:rPr>
          <w:rFonts w:ascii="Noto Serif" w:hAnsi="Noto Serif" w:eastAsia="Noto Serif CJK SC" w:cs="Noto Serif"/>
          <w:color w:val="000000"/>
          <w:lang w:val="de-DE" w:eastAsia="zh-CN" w:bidi="de-DE"/>
        </w:rPr>
        <w:t>Anlässe: Öffnung der Speicher von Himmel und Erde; Geburtstag der Herrin, die Nachkommen schenkt.</w:t>
      </w:r>
      <w:bookmarkEnd w:id="208"/>
    </w:p>
    <w:p>
      <w:pPr/>
      <w:bookmarkStart w:id="209" w:name="b0ac8f08d2a8bb7767b0beaf4239fb5"/>
      <w:r>
        <w:rPr>
          <w:rFonts w:ascii="Noto Serif" w:hAnsi="Noto Serif" w:eastAsia="Noto Serif CJK SC" w:cs="Noto Serif"/>
          <w:color w:val="000000"/>
          <w:lang w:val="de-DE" w:eastAsia="zh-CN" w:bidi="de-DE"/>
        </w:rPr>
        <w:t>Angegebene Folgen: Einbuße an Lebenszeit.</w:t>
      </w:r>
      <w:bookmarkEnd w:id="209"/>
    </w:p>
    <w:p>
      <w:pPr>
        <w:pStyle w:val="Heading3"/>
        <w:pageBreakBefore w:val="0"/>
      </w:pPr>
      <w:bookmarkStart w:id="211" w:name="b5683e7c93ee99831843479b21506c1"/>
      <w:bookmarkStart w:id="210" w:name="b91d32ed4ecba475cd00aef7060c739"/>
      <w:bookmarkEnd w:id="210"/>
      <w:r>
        <w:rPr>
          <w:rFonts w:ascii="Noto Serif" w:hAnsi="Noto Serif" w:eastAsia="Noto Serif CJK SC" w:cs="Noto Serif"/>
          <w:color w:val="000000"/>
          <w:lang w:val="de-DE" w:eastAsia="zh-CN" w:bidi="de-DE"/>
        </w:rPr>
        <w:t>Tag 23</w:t>
      </w:r>
      <w:bookmarkEnd w:id="211"/>
    </w:p>
    <w:p>
      <w:pPr>
        <w:pStyle w:val="BookFirst"/>
      </w:pPr>
      <w:bookmarkStart w:id="212" w:name="b4a797bffa2c7e19564762b9c6c2f9a"/>
      <w:r>
        <w:rPr>
          <w:rFonts w:ascii="Noto Serif" w:hAnsi="Noto Serif" w:eastAsia="Noto Serif CJK SC" w:cs="Noto Serif"/>
          <w:color w:val="000000"/>
          <w:lang w:val="de-DE" w:eastAsia="zh-CN" w:bidi="de-DE"/>
        </w:rPr>
        <w:t>Anlässe: Rundgang der Vier Himmelskönige.</w:t>
      </w:r>
      <w:bookmarkEnd w:id="212"/>
    </w:p>
    <w:p>
      <w:pPr/>
      <w:bookmarkStart w:id="213" w:name="b971c6632adf7c5b6d78f4f68db12af"/>
      <w:r>
        <w:rPr>
          <w:rFonts w:ascii="Noto Serif" w:hAnsi="Noto Serif" w:eastAsia="Noto Serif CJK SC" w:cs="Noto Serif"/>
          <w:color w:val="000000"/>
          <w:lang w:val="de-DE" w:eastAsia="zh-CN" w:bidi="de-DE"/>
        </w:rPr>
        <w:t>Angegebene Folgen: Kein gesonderter Text in dieser Spalte; das bedeutet nicht „keine Folgen“.</w:t>
      </w:r>
      <w:bookmarkEnd w:id="213"/>
    </w:p>
    <w:p>
      <w:pPr>
        <w:pStyle w:val="Heading3"/>
        <w:pageBreakBefore w:val="0"/>
      </w:pPr>
      <w:bookmarkStart w:id="215" w:name="b966c558ab2d9098cb775c123a7488f"/>
      <w:bookmarkStart w:id="214" w:name="bd2375676792aa641a6b9103e060640"/>
      <w:bookmarkEnd w:id="214"/>
      <w:r>
        <w:rPr>
          <w:rFonts w:ascii="Noto Serif" w:hAnsi="Noto Serif" w:eastAsia="Noto Serif CJK SC" w:cs="Noto Serif"/>
          <w:color w:val="000000"/>
          <w:lang w:val="de-DE" w:eastAsia="zh-CN" w:bidi="de-DE"/>
        </w:rPr>
        <w:t>Tag 25</w:t>
      </w:r>
      <w:bookmarkEnd w:id="215"/>
    </w:p>
    <w:p>
      <w:pPr>
        <w:pStyle w:val="BookFirst"/>
      </w:pPr>
      <w:bookmarkStart w:id="216" w:name="b4fe305fb16f0154957175abaeb4b14"/>
      <w:r>
        <w:rPr>
          <w:rFonts w:ascii="Noto Serif" w:hAnsi="Noto Serif" w:eastAsia="Noto Serif CJK SC" w:cs="Noto Serif"/>
          <w:color w:val="000000"/>
          <w:lang w:val="de-DE" w:eastAsia="zh-CN" w:bidi="de-DE"/>
        </w:rPr>
        <w:t>Anlässe: Tag des Mondmonatsendes.</w:t>
      </w:r>
      <w:bookmarkEnd w:id="216"/>
    </w:p>
    <w:p>
      <w:pPr/>
      <w:bookmarkStart w:id="217" w:name="b5300153a5bc9361a2c98abee0ea61a"/>
      <w:r>
        <w:rPr>
          <w:rFonts w:ascii="Noto Serif" w:hAnsi="Noto Serif" w:eastAsia="Noto Serif CJK SC" w:cs="Noto Serif"/>
          <w:color w:val="000000"/>
          <w:lang w:val="de-DE" w:eastAsia="zh-CN" w:bidi="de-DE"/>
        </w:rPr>
        <w:t>Angegebene Folgen: Verkürzung des Lebens.</w:t>
      </w:r>
      <w:bookmarkEnd w:id="217"/>
    </w:p>
    <w:p>
      <w:pPr>
        <w:pStyle w:val="Heading3"/>
        <w:pageBreakBefore w:val="0"/>
      </w:pPr>
      <w:bookmarkStart w:id="219" w:name="b140fc85eb51c5f9a93c48c4c01266b"/>
      <w:bookmarkStart w:id="218" w:name="bacf5fa66b4a004c8f9032f2427ed00"/>
      <w:bookmarkEnd w:id="218"/>
      <w:r>
        <w:rPr>
          <w:rFonts w:ascii="Noto Serif" w:hAnsi="Noto Serif" w:eastAsia="Noto Serif CJK SC" w:cs="Noto Serif"/>
          <w:color w:val="000000"/>
          <w:lang w:val="de-DE" w:eastAsia="zh-CN" w:bidi="de-DE"/>
        </w:rPr>
        <w:t>Tag 27</w:t>
      </w:r>
      <w:bookmarkEnd w:id="219"/>
    </w:p>
    <w:p>
      <w:pPr>
        <w:pStyle w:val="BookFirst"/>
      </w:pPr>
      <w:bookmarkStart w:id="220" w:name="bb7c5e403cc7fe3aa86223cb495f2a2"/>
      <w:r>
        <w:rPr>
          <w:rFonts w:ascii="Noto Serif" w:hAnsi="Noto Serif" w:eastAsia="Noto Serif CJK SC" w:cs="Noto Serif"/>
          <w:color w:val="000000"/>
          <w:lang w:val="de-DE" w:eastAsia="zh-CN" w:bidi="de-DE"/>
        </w:rPr>
        <w:t>Anlässe: Herabkunft der Gottheiten des Scheffelgestirns; Geburtstag des Königs Taishan am siebten Gerichtshof.</w:t>
      </w:r>
      <w:bookmarkEnd w:id="220"/>
    </w:p>
    <w:p>
      <w:pPr/>
      <w:bookmarkStart w:id="221" w:name="b8138fb3be74671f859acd9dfc364a2"/>
      <w:r>
        <w:rPr>
          <w:rFonts w:ascii="Noto Serif" w:hAnsi="Noto Serif" w:eastAsia="Noto Serif CJK SC" w:cs="Noto Serif"/>
          <w:color w:val="000000"/>
          <w:lang w:val="de-DE" w:eastAsia="zh-CN" w:bidi="de-DE"/>
        </w:rPr>
        <w:t>Angegebene Folgen: Entzug eines ji.</w:t>
      </w:r>
      <w:bookmarkEnd w:id="221"/>
    </w:p>
    <w:p>
      <w:pPr>
        <w:pStyle w:val="Heading3"/>
        <w:pageBreakBefore w:val="0"/>
      </w:pPr>
      <w:bookmarkStart w:id="223" w:name="bd70998f4e5b766b5e1705ce16a1d9f"/>
      <w:bookmarkStart w:id="222" w:name="b381bd19b0aa7274902627ca4b7a724"/>
      <w:bookmarkEnd w:id="222"/>
      <w:r>
        <w:rPr>
          <w:rFonts w:ascii="Noto Serif" w:hAnsi="Noto Serif" w:eastAsia="Noto Serif CJK SC" w:cs="Noto Serif"/>
          <w:color w:val="000000"/>
          <w:lang w:val="de-DE" w:eastAsia="zh-CN" w:bidi="de-DE"/>
        </w:rPr>
        <w:t>Tag 28</w:t>
      </w:r>
      <w:bookmarkEnd w:id="223"/>
    </w:p>
    <w:p>
      <w:pPr>
        <w:pStyle w:val="BookFirst"/>
      </w:pPr>
      <w:bookmarkStart w:id="224" w:name="be7305b1ecdb001c48d75a3a7c9f8e7"/>
      <w:r>
        <w:rPr>
          <w:rFonts w:ascii="Noto Serif" w:hAnsi="Noto Serif" w:eastAsia="Noto Serif CJK SC" w:cs="Noto Serif"/>
          <w:color w:val="000000"/>
          <w:lang w:val="de-DE" w:eastAsia="zh-CN" w:bidi="de-DE"/>
        </w:rPr>
        <w:t>Anlässe: Der Körpergeist des Menschen befindet sich im Genitalbereich; Geburtstag des Cangjie, des höchstweisen Lehrmeisters.</w:t>
      </w:r>
      <w:bookmarkEnd w:id="224"/>
    </w:p>
    <w:p>
      <w:pPr/>
      <w:bookmarkStart w:id="225" w:name="ba306ed6eb524a541b0a21002123a0a"/>
      <w:r>
        <w:rPr>
          <w:rFonts w:ascii="Noto Serif" w:hAnsi="Noto Serif" w:eastAsia="Noto Serif CJK SC" w:cs="Noto Serif"/>
          <w:color w:val="000000"/>
          <w:lang w:val="de-DE" w:eastAsia="zh-CN" w:bidi="de-DE"/>
        </w:rPr>
        <w:t>Angegebene Folgen: Erkrankung; Kürzung der Bezüge und Entzug eines ji.</w:t>
      </w:r>
      <w:bookmarkEnd w:id="225"/>
    </w:p>
    <w:p>
      <w:pPr>
        <w:pStyle w:val="Heading3"/>
        <w:pageBreakBefore w:val="0"/>
      </w:pPr>
      <w:bookmarkStart w:id="227" w:name="b02488f07da0705f64ea24551ae17a9"/>
      <w:bookmarkStart w:id="226" w:name="b6d04bc8ab9a2dc8f74ceff9f8712fa"/>
      <w:bookmarkEnd w:id="226"/>
      <w:r>
        <w:rPr>
          <w:rFonts w:ascii="Noto Serif" w:hAnsi="Noto Serif" w:eastAsia="Noto Serif CJK SC" w:cs="Noto Serif"/>
          <w:color w:val="000000"/>
          <w:lang w:val="de-DE" w:eastAsia="zh-CN" w:bidi="de-DE"/>
        </w:rPr>
        <w:t>Tag 29</w:t>
      </w:r>
      <w:bookmarkEnd w:id="227"/>
    </w:p>
    <w:p>
      <w:pPr>
        <w:pStyle w:val="BookFirst"/>
      </w:pPr>
      <w:bookmarkStart w:id="228" w:name="b9a2941a87b49a6351a009df784b750"/>
      <w:r>
        <w:rPr>
          <w:rFonts w:ascii="Noto Serif" w:hAnsi="Noto Serif" w:eastAsia="Noto Serif CJK SC" w:cs="Noto Serif"/>
          <w:color w:val="000000"/>
          <w:lang w:val="de-DE" w:eastAsia="zh-CN" w:bidi="de-DE"/>
        </w:rPr>
        <w:t>Anlässe: Rundgang der Vier Himmelskönige.</w:t>
      </w:r>
      <w:bookmarkEnd w:id="228"/>
    </w:p>
    <w:p>
      <w:pPr/>
      <w:bookmarkStart w:id="229" w:name="bdd92035d19eee75540acb4c9641f28"/>
      <w:r>
        <w:rPr>
          <w:rFonts w:ascii="Noto Serif" w:hAnsi="Noto Serif" w:eastAsia="Noto Serif CJK SC" w:cs="Noto Serif"/>
          <w:color w:val="000000"/>
          <w:lang w:val="de-DE" w:eastAsia="zh-CN" w:bidi="de-DE"/>
        </w:rPr>
        <w:t>Angegebene Folgen: Kein gesonderter Text in dieser Spalte; das bedeutet nicht „keine Folgen“.</w:t>
      </w:r>
      <w:bookmarkEnd w:id="229"/>
    </w:p>
    <w:p>
      <w:pPr>
        <w:pStyle w:val="Heading3"/>
        <w:pageBreakBefore w:val="0"/>
      </w:pPr>
      <w:bookmarkStart w:id="231" w:name="b7cd02b0438fd1fb14ac4a8791085fa"/>
      <w:bookmarkStart w:id="230" w:name="b1deb942a00474ab5715253cb9ebbcd"/>
      <w:bookmarkEnd w:id="230"/>
      <w:r>
        <w:rPr>
          <w:rFonts w:ascii="Noto Serif" w:hAnsi="Noto Serif" w:eastAsia="Noto Serif CJK SC" w:cs="Noto Serif"/>
          <w:color w:val="000000"/>
          <w:lang w:val="de-DE" w:eastAsia="zh-CN" w:bidi="de-DE"/>
        </w:rPr>
        <w:t>Tag 30</w:t>
      </w:r>
      <w:bookmarkEnd w:id="231"/>
    </w:p>
    <w:p>
      <w:pPr>
        <w:pStyle w:val="BookFirst"/>
      </w:pPr>
      <w:bookmarkStart w:id="232" w:name="b5d2b638782787bbaba82c00c1fb93e"/>
      <w:r>
        <w:rPr>
          <w:rFonts w:ascii="Noto Serif" w:hAnsi="Noto Serif" w:eastAsia="Noto Serif CJK SC" w:cs="Noto Serif"/>
          <w:color w:val="000000"/>
          <w:lang w:val="de-DE" w:eastAsia="zh-CN" w:bidi="de-DE"/>
        </w:rPr>
        <w:t>Anlässe: Mondmonatsende; der Schicksalsverwalter erstattet Bericht; Rundgang der Vier Himmelskönige; in einem kurzen Monat bereits am neunundzwanzigsten Tag enthaltsam sein.</w:t>
      </w:r>
      <w:bookmarkEnd w:id="232"/>
    </w:p>
    <w:p>
      <w:pPr/>
      <w:bookmarkStart w:id="233" w:name="b8913e9007f62fac78b5333a69448ba"/>
      <w:r>
        <w:rPr>
          <w:rFonts w:ascii="Noto Serif" w:hAnsi="Noto Serif" w:eastAsia="Noto Serif CJK SC" w:cs="Noto Serif"/>
          <w:color w:val="000000"/>
          <w:lang w:val="de-DE" w:eastAsia="zh-CN" w:bidi="de-DE"/>
        </w:rPr>
        <w:t>Angegebene Folgen: Verkürzung des Lebens.</w:t>
      </w:r>
      <w:bookmarkEnd w:id="233"/>
    </w:p>
    <w:p>
      <w:pPr>
        <w:pStyle w:val="Heading2"/>
        <w:pageBreakBefore/>
      </w:pPr>
      <w:bookmarkStart w:id="235" w:name="b06f775b39c475aa85ab7974e360cf3"/>
      <w:bookmarkStart w:id="234" w:name="b86b990cddf87b60e47ecdbcf019f72"/>
      <w:bookmarkEnd w:id="234"/>
      <w:r>
        <w:rPr>
          <w:rFonts w:ascii="Noto Serif" w:hAnsi="Noto Serif" w:eastAsia="Noto Serif CJK SC" w:cs="Noto Serif"/>
          <w:color w:val="000000"/>
          <w:lang w:val="de-DE" w:eastAsia="zh-CN" w:bidi="de-DE"/>
        </w:rPr>
        <w:t>Mondmonat 4</w:t>
      </w:r>
      <w:bookmarkEnd w:id="235"/>
    </w:p>
    <w:p>
      <w:pPr>
        <w:pStyle w:val="BookFirst"/>
      </w:pPr>
      <w:bookmarkStart w:id="236" w:name="b348374e75e6c2a103ff9fac9425aaa"/>
      <w:r>
        <w:rPr>
          <w:rFonts w:ascii="Noto Serif" w:hAnsi="Noto Serif" w:eastAsia="Noto Serif CJK SC" w:cs="Noto Serif"/>
          <w:color w:val="000000"/>
          <w:lang w:val="de-DE" w:eastAsia="zh-CN" w:bidi="de-DE"/>
        </w:rPr>
        <w:t>Quelle: PDF-Seite 171, gedruckte Seite 168.</w:t>
      </w:r>
      <w:bookmarkEnd w:id="236"/>
    </w:p>
    <w:p>
      <w:pPr>
        <w:pStyle w:val="Heading3"/>
        <w:pageBreakBefore w:val="0"/>
      </w:pPr>
      <w:bookmarkStart w:id="238" w:name="bc3da7a94575d3038e441a762edda7a"/>
      <w:bookmarkStart w:id="237" w:name="b879915f09f30e148c7686f12619e13"/>
      <w:bookmarkEnd w:id="237"/>
      <w:r>
        <w:rPr>
          <w:rFonts w:ascii="Noto Serif" w:hAnsi="Noto Serif" w:eastAsia="Noto Serif CJK SC" w:cs="Noto Serif"/>
          <w:color w:val="000000"/>
          <w:lang w:val="de-DE" w:eastAsia="zh-CN" w:bidi="de-DE"/>
        </w:rPr>
        <w:t>Tag 1</w:t>
      </w:r>
      <w:bookmarkEnd w:id="238"/>
    </w:p>
    <w:p>
      <w:pPr>
        <w:pStyle w:val="BookFirst"/>
      </w:pPr>
      <w:bookmarkStart w:id="239" w:name="bafce95eb5336f9713d4c542355d783"/>
      <w:r>
        <w:rPr>
          <w:rFonts w:ascii="Noto Serif" w:hAnsi="Noto Serif" w:eastAsia="Noto Serif CJK SC" w:cs="Noto Serif"/>
          <w:color w:val="000000"/>
          <w:lang w:val="de-DE" w:eastAsia="zh-CN" w:bidi="de-DE"/>
        </w:rPr>
        <w:t>Anlässe: Neumond; Geburtstag des Königs Dushi am achten Gerichtshof.</w:t>
      </w:r>
      <w:bookmarkEnd w:id="239"/>
    </w:p>
    <w:p>
      <w:pPr/>
      <w:bookmarkStart w:id="240" w:name="b611dabe8102c2f408eef1340bf4559"/>
      <w:r>
        <w:rPr>
          <w:rFonts w:ascii="Noto Serif" w:hAnsi="Noto Serif" w:eastAsia="Noto Serif CJK SC" w:cs="Noto Serif"/>
          <w:color w:val="000000"/>
          <w:lang w:val="de-DE" w:eastAsia="zh-CN" w:bidi="de-DE"/>
        </w:rPr>
        <w:t>Angegebene Folgen: Entzug eines ji.</w:t>
      </w:r>
      <w:bookmarkEnd w:id="240"/>
    </w:p>
    <w:p>
      <w:pPr>
        <w:pStyle w:val="Heading3"/>
        <w:pageBreakBefore w:val="0"/>
      </w:pPr>
      <w:bookmarkStart w:id="242" w:name="beec36427ca1cd03d9bf46b70d1ccfd"/>
      <w:bookmarkStart w:id="241" w:name="ba88dd04a9ed223a893bfe09b5497a6"/>
      <w:bookmarkEnd w:id="241"/>
      <w:r>
        <w:rPr>
          <w:rFonts w:ascii="Noto Serif" w:hAnsi="Noto Serif" w:eastAsia="Noto Serif CJK SC" w:cs="Noto Serif"/>
          <w:color w:val="000000"/>
          <w:lang w:val="de-DE" w:eastAsia="zh-CN" w:bidi="de-DE"/>
        </w:rPr>
        <w:t>Tag 3</w:t>
      </w:r>
      <w:bookmarkEnd w:id="242"/>
    </w:p>
    <w:p>
      <w:pPr>
        <w:pStyle w:val="BookFirst"/>
      </w:pPr>
      <w:bookmarkStart w:id="243" w:name="b3424979a44821a47d527b385255bf3"/>
      <w:r>
        <w:rPr>
          <w:rFonts w:ascii="Noto Serif" w:hAnsi="Noto Serif" w:eastAsia="Noto Serif CJK SC" w:cs="Noto Serif"/>
          <w:color w:val="000000"/>
          <w:lang w:val="de-DE" w:eastAsia="zh-CN" w:bidi="de-DE"/>
        </w:rPr>
        <w:t>Anlässe: Herabkunft der Gottheiten des Scheffelgestirns.</w:t>
      </w:r>
      <w:bookmarkEnd w:id="243"/>
    </w:p>
    <w:p>
      <w:pPr/>
      <w:bookmarkStart w:id="244" w:name="bd1d36f665aa0302bf724d0d8cf193a"/>
      <w:r>
        <w:rPr>
          <w:rFonts w:ascii="Noto Serif" w:hAnsi="Noto Serif" w:eastAsia="Noto Serif CJK SC" w:cs="Noto Serif"/>
          <w:color w:val="000000"/>
          <w:lang w:val="de-DE" w:eastAsia="zh-CN" w:bidi="de-DE"/>
        </w:rPr>
        <w:t>Angegebene Folgen: Entzug eines ji.</w:t>
      </w:r>
      <w:bookmarkEnd w:id="244"/>
    </w:p>
    <w:p>
      <w:pPr>
        <w:pStyle w:val="Heading3"/>
        <w:pageBreakBefore w:val="0"/>
      </w:pPr>
      <w:bookmarkStart w:id="246" w:name="bb97877c01140ee9067c77c4a783e6e"/>
      <w:bookmarkStart w:id="245" w:name="bb2a7abaad3e4f0e211ca17aaeeb0d1"/>
      <w:bookmarkEnd w:id="245"/>
      <w:r>
        <w:rPr>
          <w:rFonts w:ascii="Noto Serif" w:hAnsi="Noto Serif" w:eastAsia="Noto Serif CJK SC" w:cs="Noto Serif"/>
          <w:color w:val="000000"/>
          <w:lang w:val="de-DE" w:eastAsia="zh-CN" w:bidi="de-DE"/>
        </w:rPr>
        <w:t>Tag 4</w:t>
      </w:r>
      <w:bookmarkEnd w:id="246"/>
    </w:p>
    <w:p>
      <w:pPr>
        <w:pStyle w:val="BookFirst"/>
      </w:pPr>
      <w:bookmarkStart w:id="247" w:name="b35604bbe3f2c2d1388bc21089acdab"/>
      <w:r>
        <w:rPr>
          <w:rFonts w:ascii="Noto Serif" w:hAnsi="Noto Serif" w:eastAsia="Noto Serif CJK SC" w:cs="Noto Serif"/>
          <w:color w:val="000000"/>
          <w:lang w:val="de-DE" w:eastAsia="zh-CN" w:bidi="de-DE"/>
        </w:rPr>
        <w:t>Anlässe: Die zahllosen Gottheiten verwandeln die Wesen durch das Gute; Geburtstag des Bodhisattva Mañjuśrī.</w:t>
      </w:r>
      <w:bookmarkEnd w:id="247"/>
    </w:p>
    <w:p>
      <w:pPr>
        <w:overflowPunct w:val="1"/>
      </w:pPr>
      <w:bookmarkStart w:id="248" w:name="b0eae54ea6858dc9c5f06e8fdf197ec"/>
      <w:r>
        <w:rPr>
          <w:rFonts w:ascii="Noto Serif" w:hAnsi="Noto Serif" w:eastAsia="Noto Serif CJK SC" w:cs="Noto Serif"/>
          <w:color w:val="000000"/>
          <w:lang w:val="de-DE" w:eastAsia="zh-CN" w:bidi="de-DE"/>
        </w:rPr>
        <w:t>Angegebene Folgen: „</w:t>
      </w:r>
      <w:r>
        <w:rPr>
          <w:rFonts w:ascii="Noto Serif CJK SC" w:hAnsi="Noto Serif CJK SC" w:eastAsia="Noto Serif CJK SC" w:cs="Noto Serif CJK SC"/>
          <w:color w:val="000000"/>
          <w:lang w:val="de-DE" w:eastAsia="zh-CN" w:bidi="de-DE"/>
        </w:rPr>
        <w:t>失瘏“ (</w:t>
      </w:r>
      <w:r>
        <w:rPr>
          <w:rFonts w:ascii="Noto Serif" w:hAnsi="Noto Serif" w:eastAsia="Noto Serif CJK SC" w:cs="Noto Serif"/>
          <w:color w:val="000000"/>
          <w:lang w:val="de-DE" w:eastAsia="zh-CN" w:bidi="de-DE"/>
        </w:rPr>
        <w:t>unsichere Lesart, ohne Deutung beibehalten); Tod des ungeborenen Kindes.</w:t>
      </w:r>
      <w:bookmarkEnd w:id="248"/>
    </w:p>
    <w:p>
      <w:pPr>
        <w:pStyle w:val="Heading3"/>
        <w:pageBreakBefore w:val="0"/>
      </w:pPr>
      <w:bookmarkStart w:id="250" w:name="b596dd39f1e5188329610345dd8ff3d"/>
      <w:bookmarkStart w:id="249" w:name="bb94a925622c3dac747c428a8d38f55"/>
      <w:bookmarkEnd w:id="249"/>
      <w:r>
        <w:rPr>
          <w:rFonts w:ascii="Noto Serif" w:hAnsi="Noto Serif" w:eastAsia="Noto Serif CJK SC" w:cs="Noto Serif"/>
          <w:color w:val="000000"/>
          <w:lang w:val="de-DE" w:eastAsia="zh-CN" w:bidi="de-DE"/>
        </w:rPr>
        <w:t>Tag 6</w:t>
      </w:r>
      <w:bookmarkEnd w:id="250"/>
    </w:p>
    <w:p>
      <w:pPr>
        <w:pStyle w:val="BookFirst"/>
      </w:pPr>
      <w:bookmarkStart w:id="251" w:name="b2edbc4774d20f3e39014a1d98a8de5"/>
      <w:r>
        <w:rPr>
          <w:rFonts w:ascii="Noto Serif" w:hAnsi="Noto Serif" w:eastAsia="Noto Serif CJK SC" w:cs="Noto Serif"/>
          <w:color w:val="000000"/>
          <w:lang w:val="de-DE" w:eastAsia="zh-CN" w:bidi="de-DE"/>
        </w:rPr>
        <w:t>Anlässe: Ritueller Fastentag des Donners.</w:t>
      </w:r>
      <w:bookmarkEnd w:id="251"/>
    </w:p>
    <w:p>
      <w:pPr/>
      <w:bookmarkStart w:id="252" w:name="b92566fdbeaf4a888c1fe52cc6087b5"/>
      <w:r>
        <w:rPr>
          <w:rFonts w:ascii="Noto Serif" w:hAnsi="Noto Serif" w:eastAsia="Noto Serif CJK SC" w:cs="Noto Serif"/>
          <w:color w:val="000000"/>
          <w:lang w:val="de-DE" w:eastAsia="zh-CN" w:bidi="de-DE"/>
        </w:rPr>
        <w:t>Angegebene Folgen: Verkürzung des Lebens.</w:t>
      </w:r>
      <w:bookmarkEnd w:id="252"/>
    </w:p>
    <w:p>
      <w:pPr>
        <w:pStyle w:val="Heading3"/>
        <w:pageBreakBefore w:val="0"/>
      </w:pPr>
      <w:bookmarkStart w:id="254" w:name="b5c5ef910f25b5775928367f2fdbec8"/>
      <w:bookmarkStart w:id="253" w:name="bfd2adf72dc24a6b960f4e58b52d629"/>
      <w:bookmarkEnd w:id="253"/>
      <w:r>
        <w:rPr>
          <w:rFonts w:ascii="Noto Serif" w:hAnsi="Noto Serif" w:eastAsia="Noto Serif CJK SC" w:cs="Noto Serif"/>
          <w:color w:val="000000"/>
          <w:lang w:val="de-DE" w:eastAsia="zh-CN" w:bidi="de-DE"/>
        </w:rPr>
        <w:t>Tag 8</w:t>
      </w:r>
      <w:bookmarkEnd w:id="254"/>
    </w:p>
    <w:p>
      <w:pPr>
        <w:pStyle w:val="BookFirst"/>
      </w:pPr>
      <w:bookmarkStart w:id="255" w:name="b67cd605ec22a4140daa85d17f8c3e3"/>
      <w:r>
        <w:rPr>
          <w:rFonts w:ascii="Noto Serif" w:hAnsi="Noto Serif" w:eastAsia="Noto Serif CJK SC" w:cs="Noto Serif"/>
          <w:color w:val="000000"/>
          <w:lang w:val="de-DE" w:eastAsia="zh-CN" w:bidi="de-DE"/>
        </w:rPr>
        <w:t>Anlässe: Geburtstag des Buddha Śākyamuni; die zahllosen Gottheiten verwandeln die Wesen durch das Gute; Herabkunft der kindlichen Gottheiten des Guten und des Bösen; Geburtstag des Königs Pingdeng am neunten Gerichtshof; Rundgang der Vier Himmelskönige.</w:t>
      </w:r>
      <w:bookmarkEnd w:id="255"/>
    </w:p>
    <w:p>
      <w:pPr>
        <w:overflowPunct w:val="1"/>
      </w:pPr>
      <w:bookmarkStart w:id="256" w:name="b97d7d3811ff614bfb21f3d2cc3ac85"/>
      <w:r>
        <w:rPr>
          <w:rFonts w:ascii="Noto Serif" w:hAnsi="Noto Serif" w:eastAsia="Noto Serif CJK SC" w:cs="Noto Serif"/>
          <w:color w:val="000000"/>
          <w:lang w:val="de-DE" w:eastAsia="zh-CN" w:bidi="de-DE"/>
        </w:rPr>
        <w:t>Angegebene Folgen: Entzug eines ji; „</w:t>
      </w:r>
      <w:r>
        <w:rPr>
          <w:rFonts w:ascii="Noto Serif CJK SC" w:hAnsi="Noto Serif CJK SC" w:eastAsia="Noto Serif CJK SC" w:cs="Noto Serif CJK SC"/>
          <w:color w:val="000000"/>
          <w:lang w:val="de-DE" w:eastAsia="zh-CN" w:bidi="de-DE"/>
        </w:rPr>
        <w:t>失瘏“ (</w:t>
      </w:r>
      <w:r>
        <w:rPr>
          <w:rFonts w:ascii="Noto Serif" w:hAnsi="Noto Serif" w:eastAsia="Noto Serif CJK SC" w:cs="Noto Serif"/>
          <w:color w:val="000000"/>
          <w:lang w:val="de-DE" w:eastAsia="zh-CN" w:bidi="de-DE"/>
        </w:rPr>
        <w:t>unsichere Lesart); Tod des ungeborenen Kindes; Tod durch Blutverlust.</w:t>
      </w:r>
      <w:bookmarkEnd w:id="256"/>
    </w:p>
    <w:p>
      <w:pPr>
        <w:pStyle w:val="Heading3"/>
        <w:pageBreakBefore w:val="0"/>
      </w:pPr>
      <w:bookmarkStart w:id="258" w:name="b916683e584fa609e2bc4f3e586776e"/>
      <w:bookmarkStart w:id="257" w:name="bb933b8633cff5c6e04f169e4d34784"/>
      <w:bookmarkEnd w:id="257"/>
      <w:r>
        <w:rPr>
          <w:rFonts w:ascii="Noto Serif" w:hAnsi="Noto Serif" w:eastAsia="Noto Serif CJK SC" w:cs="Noto Serif"/>
          <w:color w:val="000000"/>
          <w:lang w:val="de-DE" w:eastAsia="zh-CN" w:bidi="de-DE"/>
        </w:rPr>
        <w:t>Tag 14</w:t>
      </w:r>
      <w:bookmarkEnd w:id="258"/>
    </w:p>
    <w:p>
      <w:pPr>
        <w:pStyle w:val="BookFirst"/>
      </w:pPr>
      <w:bookmarkStart w:id="259" w:name="bcd51ca46155c5f2c76ab2369ef7f62"/>
      <w:r>
        <w:rPr>
          <w:rFonts w:ascii="Noto Serif" w:hAnsi="Noto Serif" w:eastAsia="Noto Serif CJK SC" w:cs="Noto Serif"/>
          <w:color w:val="000000"/>
          <w:lang w:val="de-DE" w:eastAsia="zh-CN" w:bidi="de-DE"/>
        </w:rPr>
        <w:t>Anlässe: Geburtstag des Patriarchen Chunyang; Rundgang der Vier Himmelskönige.</w:t>
      </w:r>
      <w:bookmarkEnd w:id="259"/>
    </w:p>
    <w:p>
      <w:pPr/>
      <w:bookmarkStart w:id="260" w:name="bb5f86449a84876416899b6ba887cbd"/>
      <w:r>
        <w:rPr>
          <w:rFonts w:ascii="Noto Serif" w:hAnsi="Noto Serif" w:eastAsia="Noto Serif CJK SC" w:cs="Noto Serif"/>
          <w:color w:val="000000"/>
          <w:lang w:val="de-DE" w:eastAsia="zh-CN" w:bidi="de-DE"/>
        </w:rPr>
        <w:t>Angegebene Folgen: Verkürzung des Lebens.</w:t>
      </w:r>
      <w:bookmarkEnd w:id="260"/>
    </w:p>
    <w:p>
      <w:pPr>
        <w:pStyle w:val="Heading3"/>
        <w:pageBreakBefore w:val="0"/>
      </w:pPr>
      <w:bookmarkStart w:id="262" w:name="b91ceb94b83af321b368bbf71ae582c"/>
      <w:bookmarkStart w:id="261" w:name="bf265cfd2033e0ab7e66e619366df5c"/>
      <w:bookmarkEnd w:id="261"/>
      <w:r>
        <w:rPr>
          <w:rFonts w:ascii="Noto Serif" w:hAnsi="Noto Serif" w:eastAsia="Noto Serif CJK SC" w:cs="Noto Serif"/>
          <w:color w:val="000000"/>
          <w:lang w:val="de-DE" w:eastAsia="zh-CN" w:bidi="de-DE"/>
        </w:rPr>
        <w:t>Tag 15</w:t>
      </w:r>
      <w:bookmarkEnd w:id="262"/>
    </w:p>
    <w:p>
      <w:pPr>
        <w:pStyle w:val="BookFirst"/>
      </w:pPr>
      <w:bookmarkStart w:id="263" w:name="bf8f797f38435f3636dd5b93f5840cc"/>
      <w:r>
        <w:rPr>
          <w:rFonts w:ascii="Noto Serif" w:hAnsi="Noto Serif" w:eastAsia="Noto Serif CJK SC" w:cs="Noto Serif"/>
          <w:color w:val="000000"/>
          <w:lang w:val="de-DE" w:eastAsia="zh-CN" w:bidi="de-DE"/>
        </w:rPr>
        <w:t>Anlässe: Vollmond; Geburtstag des Patriarchen Zhongli; Rundgang der Vier Himmelskönige.</w:t>
      </w:r>
      <w:bookmarkEnd w:id="263"/>
    </w:p>
    <w:p>
      <w:pPr/>
      <w:bookmarkStart w:id="264" w:name="bcf4e5ca77e1bd9897909b8824881fa"/>
      <w:r>
        <w:rPr>
          <w:rFonts w:ascii="Noto Serif" w:hAnsi="Noto Serif" w:eastAsia="Noto Serif CJK SC" w:cs="Noto Serif"/>
          <w:color w:val="000000"/>
          <w:lang w:val="de-DE" w:eastAsia="zh-CN" w:bidi="de-DE"/>
        </w:rPr>
        <w:t>Angegebene Folgen: Entzug eines ji.</w:t>
      </w:r>
      <w:bookmarkEnd w:id="264"/>
    </w:p>
    <w:p>
      <w:pPr>
        <w:pStyle w:val="Heading3"/>
        <w:pageBreakBefore w:val="0"/>
      </w:pPr>
      <w:bookmarkStart w:id="266" w:name="bf65ddb7841e8349b061264c2ccf337"/>
      <w:bookmarkStart w:id="265" w:name="b01057f7f969722509209d784cde9e3"/>
      <w:bookmarkEnd w:id="265"/>
      <w:r>
        <w:rPr>
          <w:rFonts w:ascii="Noto Serif" w:hAnsi="Noto Serif" w:eastAsia="Noto Serif CJK SC" w:cs="Noto Serif"/>
          <w:color w:val="000000"/>
          <w:lang w:val="de-DE" w:eastAsia="zh-CN" w:bidi="de-DE"/>
        </w:rPr>
        <w:t>Tag 16</w:t>
      </w:r>
      <w:bookmarkEnd w:id="266"/>
    </w:p>
    <w:p>
      <w:pPr>
        <w:pStyle w:val="BookFirst"/>
      </w:pPr>
      <w:bookmarkStart w:id="267" w:name="baafa051910abccd43143d7eb476e7b"/>
      <w:r>
        <w:rPr>
          <w:rFonts w:ascii="Noto Serif" w:hAnsi="Noto Serif" w:eastAsia="Noto Serif CJK SC" w:cs="Noto Serif"/>
          <w:color w:val="000000"/>
          <w:lang w:val="de-DE" w:eastAsia="zh-CN" w:bidi="de-DE"/>
        </w:rPr>
        <w:t>Anlässe: Öffnung der Speicher von Himmel und Erde.</w:t>
      </w:r>
      <w:bookmarkEnd w:id="267"/>
    </w:p>
    <w:p>
      <w:pPr/>
      <w:bookmarkStart w:id="268" w:name="bc1d7e3ed46714d990819320cc4e14f"/>
      <w:r>
        <w:rPr>
          <w:rFonts w:ascii="Noto Serif" w:hAnsi="Noto Serif" w:eastAsia="Noto Serif CJK SC" w:cs="Noto Serif"/>
          <w:color w:val="000000"/>
          <w:lang w:val="de-DE" w:eastAsia="zh-CN" w:bidi="de-DE"/>
        </w:rPr>
        <w:t>Angegebene Folgen: Einbuße an Lebenszeit.</w:t>
      </w:r>
      <w:bookmarkEnd w:id="268"/>
    </w:p>
    <w:p>
      <w:pPr>
        <w:pStyle w:val="Heading3"/>
        <w:pageBreakBefore w:val="0"/>
      </w:pPr>
      <w:bookmarkStart w:id="270" w:name="b71ae25c52d3b9c15c0b4978310994f"/>
      <w:bookmarkStart w:id="269" w:name="b72ea749d5e7c22e957987e6bf1f720"/>
      <w:bookmarkEnd w:id="269"/>
      <w:r>
        <w:rPr>
          <w:rFonts w:ascii="Noto Serif" w:hAnsi="Noto Serif" w:eastAsia="Noto Serif CJK SC" w:cs="Noto Serif"/>
          <w:color w:val="000000"/>
          <w:lang w:val="de-DE" w:eastAsia="zh-CN" w:bidi="de-DE"/>
        </w:rPr>
        <w:t>Tag 17</w:t>
      </w:r>
      <w:bookmarkEnd w:id="270"/>
    </w:p>
    <w:p>
      <w:pPr>
        <w:pStyle w:val="BookFirst"/>
      </w:pPr>
      <w:bookmarkStart w:id="271" w:name="bb4844b2d9051d00f6a99efa0c97802"/>
      <w:r>
        <w:rPr>
          <w:rFonts w:ascii="Noto Serif" w:hAnsi="Noto Serif" w:eastAsia="Noto Serif CJK SC" w:cs="Noto Serif"/>
          <w:color w:val="000000"/>
          <w:lang w:val="de-DE" w:eastAsia="zh-CN" w:bidi="de-DE"/>
        </w:rPr>
        <w:t>Anlässe: Geburtstag des Königs Zhuanlun am zehnten Gerichtshof.</w:t>
      </w:r>
      <w:bookmarkEnd w:id="271"/>
    </w:p>
    <w:p>
      <w:pPr/>
      <w:bookmarkStart w:id="272" w:name="b334bbd7b00699d7fbbbdfeaef87260"/>
      <w:r>
        <w:rPr>
          <w:rFonts w:ascii="Noto Serif" w:hAnsi="Noto Serif" w:eastAsia="Noto Serif CJK SC" w:cs="Noto Serif"/>
          <w:color w:val="000000"/>
          <w:lang w:val="de-DE" w:eastAsia="zh-CN" w:bidi="de-DE"/>
        </w:rPr>
        <w:t>Angegebene Folgen: Entzug eines ji.</w:t>
      </w:r>
      <w:bookmarkEnd w:id="272"/>
    </w:p>
    <w:p>
      <w:pPr>
        <w:pStyle w:val="Heading3"/>
        <w:pageBreakBefore w:val="0"/>
      </w:pPr>
      <w:bookmarkStart w:id="274" w:name="b2b90dfd843c7105397edec3730dd0e"/>
      <w:bookmarkStart w:id="273" w:name="b8350613f56e69b62ea20c4d28d71c9"/>
      <w:bookmarkEnd w:id="273"/>
      <w:r>
        <w:rPr>
          <w:rFonts w:ascii="Noto Serif" w:hAnsi="Noto Serif" w:eastAsia="Noto Serif CJK SC" w:cs="Noto Serif"/>
          <w:color w:val="000000"/>
          <w:lang w:val="de-DE" w:eastAsia="zh-CN" w:bidi="de-DE"/>
        </w:rPr>
        <w:t>Tag 18</w:t>
      </w:r>
      <w:bookmarkEnd w:id="274"/>
    </w:p>
    <w:p>
      <w:pPr>
        <w:pStyle w:val="BookFirst"/>
      </w:pPr>
      <w:bookmarkStart w:id="275" w:name="b8cede30a35aaa6a121b8cf8319929d"/>
      <w:r>
        <w:rPr>
          <w:rFonts w:ascii="Noto Serif" w:hAnsi="Noto Serif" w:eastAsia="Noto Serif CJK SC" w:cs="Noto Serif"/>
          <w:color w:val="000000"/>
          <w:lang w:val="de-DE" w:eastAsia="zh-CN" w:bidi="de-DE"/>
        </w:rPr>
        <w:t>Anlässe: Öffnung der Speicher von Himmel und Erde; Geburtstag des Großen Kaisers Ziwei.</w:t>
      </w:r>
      <w:bookmarkEnd w:id="275"/>
    </w:p>
    <w:p>
      <w:pPr/>
      <w:bookmarkStart w:id="276" w:name="bf2b251a5b1cb3a6c1cb4d852a90887"/>
      <w:r>
        <w:rPr>
          <w:rFonts w:ascii="Noto Serif" w:hAnsi="Noto Serif" w:eastAsia="Noto Serif CJK SC" w:cs="Noto Serif"/>
          <w:color w:val="000000"/>
          <w:lang w:val="de-DE" w:eastAsia="zh-CN" w:bidi="de-DE"/>
        </w:rPr>
        <w:t>Angegebene Folgen: Verkürzung des Lebens.</w:t>
      </w:r>
      <w:bookmarkEnd w:id="276"/>
    </w:p>
    <w:p>
      <w:pPr>
        <w:pStyle w:val="Heading3"/>
        <w:pageBreakBefore w:val="0"/>
      </w:pPr>
      <w:bookmarkStart w:id="278" w:name="b6d338939b06ea6328baf452cd3736f"/>
      <w:bookmarkStart w:id="277" w:name="b906f6d56c2fd35e4dbcff73cb94eea"/>
      <w:bookmarkEnd w:id="277"/>
      <w:r>
        <w:rPr>
          <w:rFonts w:ascii="Noto Serif" w:hAnsi="Noto Serif" w:eastAsia="Noto Serif CJK SC" w:cs="Noto Serif"/>
          <w:color w:val="000000"/>
          <w:lang w:val="de-DE" w:eastAsia="zh-CN" w:bidi="de-DE"/>
        </w:rPr>
        <w:t>Tag 20</w:t>
      </w:r>
      <w:bookmarkEnd w:id="278"/>
    </w:p>
    <w:p>
      <w:pPr>
        <w:pStyle w:val="BookFirst"/>
      </w:pPr>
      <w:bookmarkStart w:id="279" w:name="b0f2f9bde7f2cb678412406e42c9f68"/>
      <w:r>
        <w:rPr>
          <w:rFonts w:ascii="Noto Serif" w:hAnsi="Noto Serif" w:eastAsia="Noto Serif CJK SC" w:cs="Noto Serif"/>
          <w:color w:val="000000"/>
          <w:lang w:val="de-DE" w:eastAsia="zh-CN" w:bidi="de-DE"/>
        </w:rPr>
        <w:t>Anlässe: Geburtstag der Heiligen Mutter des Augenlichts.</w:t>
      </w:r>
      <w:bookmarkEnd w:id="279"/>
    </w:p>
    <w:p>
      <w:pPr/>
      <w:bookmarkStart w:id="280" w:name="baecef240321c6792c1738623cf435f"/>
      <w:r>
        <w:rPr>
          <w:rFonts w:ascii="Noto Serif" w:hAnsi="Noto Serif" w:eastAsia="Noto Serif CJK SC" w:cs="Noto Serif"/>
          <w:color w:val="000000"/>
          <w:lang w:val="de-DE" w:eastAsia="zh-CN" w:bidi="de-DE"/>
        </w:rPr>
        <w:t>Angegebene Folgen: Kein gesonderter Text in dieser Spalte; das bedeutet nicht „keine Folgen“.</w:t>
      </w:r>
      <w:bookmarkEnd w:id="280"/>
    </w:p>
    <w:p>
      <w:pPr>
        <w:pStyle w:val="Heading3"/>
        <w:pageBreakBefore w:val="0"/>
      </w:pPr>
      <w:bookmarkStart w:id="282" w:name="b02b1bc1443cb77dce9582f06f33b3a"/>
      <w:bookmarkStart w:id="281" w:name="b790522d2ed49f9b84873204a6fd5cb"/>
      <w:bookmarkEnd w:id="281"/>
      <w:r>
        <w:rPr>
          <w:rFonts w:ascii="Noto Serif" w:hAnsi="Noto Serif" w:eastAsia="Noto Serif CJK SC" w:cs="Noto Serif"/>
          <w:color w:val="000000"/>
          <w:lang w:val="de-DE" w:eastAsia="zh-CN" w:bidi="de-DE"/>
        </w:rPr>
        <w:t>Tag 23</w:t>
      </w:r>
      <w:bookmarkEnd w:id="282"/>
    </w:p>
    <w:p>
      <w:pPr>
        <w:pStyle w:val="BookFirst"/>
      </w:pPr>
      <w:bookmarkStart w:id="283" w:name="bd1bea25a259c5e83d4b21ecfdb435a"/>
      <w:r>
        <w:rPr>
          <w:rFonts w:ascii="Noto Serif" w:hAnsi="Noto Serif" w:eastAsia="Noto Serif CJK SC" w:cs="Noto Serif"/>
          <w:color w:val="000000"/>
          <w:lang w:val="de-DE" w:eastAsia="zh-CN" w:bidi="de-DE"/>
        </w:rPr>
        <w:t>Anlässe: Rundgang der Vier Himmelskönige.</w:t>
      </w:r>
      <w:bookmarkEnd w:id="283"/>
    </w:p>
    <w:p>
      <w:pPr/>
      <w:bookmarkStart w:id="284" w:name="b25c09018dca0eb6b14e7069e6b00e3"/>
      <w:r>
        <w:rPr>
          <w:rFonts w:ascii="Noto Serif" w:hAnsi="Noto Serif" w:eastAsia="Noto Serif CJK SC" w:cs="Noto Serif"/>
          <w:color w:val="000000"/>
          <w:lang w:val="de-DE" w:eastAsia="zh-CN" w:bidi="de-DE"/>
        </w:rPr>
        <w:t>Angegebene Folgen: Kein gesonderter Text in dieser Spalte; das bedeutet nicht „keine Folgen“.</w:t>
      </w:r>
      <w:bookmarkEnd w:id="284"/>
    </w:p>
    <w:p>
      <w:pPr>
        <w:pStyle w:val="Heading3"/>
        <w:pageBreakBefore w:val="0"/>
      </w:pPr>
      <w:bookmarkStart w:id="286" w:name="bc4e8b8496fcedf5cc88a8f9bc608b9"/>
      <w:bookmarkStart w:id="285" w:name="bf2165d486fa0e6214cd78361ae6c83"/>
      <w:bookmarkEnd w:id="285"/>
      <w:r>
        <w:rPr>
          <w:rFonts w:ascii="Noto Serif" w:hAnsi="Noto Serif" w:eastAsia="Noto Serif CJK SC" w:cs="Noto Serif"/>
          <w:color w:val="000000"/>
          <w:lang w:val="de-DE" w:eastAsia="zh-CN" w:bidi="de-DE"/>
        </w:rPr>
        <w:t>Tag 25</w:t>
      </w:r>
      <w:bookmarkEnd w:id="286"/>
    </w:p>
    <w:p>
      <w:pPr>
        <w:pStyle w:val="BookFirst"/>
      </w:pPr>
      <w:bookmarkStart w:id="287" w:name="b7b0990b84cbdd8232fe8ff64537a57"/>
      <w:r>
        <w:rPr>
          <w:rFonts w:ascii="Noto Serif" w:hAnsi="Noto Serif" w:eastAsia="Noto Serif CJK SC" w:cs="Noto Serif"/>
          <w:color w:val="000000"/>
          <w:lang w:val="de-DE" w:eastAsia="zh-CN" w:bidi="de-DE"/>
        </w:rPr>
        <w:t>Anlässe: Mondmonatsende.</w:t>
      </w:r>
      <w:bookmarkEnd w:id="287"/>
    </w:p>
    <w:p>
      <w:pPr/>
      <w:bookmarkStart w:id="288" w:name="b15b9e0a5ad11e6b9a423f80d156a47"/>
      <w:r>
        <w:rPr>
          <w:rFonts w:ascii="Noto Serif" w:hAnsi="Noto Serif" w:eastAsia="Noto Serif CJK SC" w:cs="Noto Serif"/>
          <w:color w:val="000000"/>
          <w:lang w:val="de-DE" w:eastAsia="zh-CN" w:bidi="de-DE"/>
        </w:rPr>
        <w:t>Angegebene Folgen: Verkürzung des Lebens.</w:t>
      </w:r>
      <w:bookmarkEnd w:id="288"/>
    </w:p>
    <w:p>
      <w:pPr>
        <w:pStyle w:val="Heading3"/>
        <w:pageBreakBefore w:val="0"/>
      </w:pPr>
      <w:bookmarkStart w:id="290" w:name="b11c2897cf86f0a16298918973d3406"/>
      <w:bookmarkStart w:id="289" w:name="b89e51439719f9f0bd70df1f4abfed8"/>
      <w:bookmarkEnd w:id="289"/>
      <w:r>
        <w:rPr>
          <w:rFonts w:ascii="Noto Serif" w:hAnsi="Noto Serif" w:eastAsia="Noto Serif CJK SC" w:cs="Noto Serif"/>
          <w:color w:val="000000"/>
          <w:lang w:val="de-DE" w:eastAsia="zh-CN" w:bidi="de-DE"/>
        </w:rPr>
        <w:t>Tag 27</w:t>
      </w:r>
      <w:bookmarkEnd w:id="290"/>
    </w:p>
    <w:p>
      <w:pPr>
        <w:pStyle w:val="BookFirst"/>
      </w:pPr>
      <w:bookmarkStart w:id="291" w:name="b3ef19efd7a2728e7439851e0bd9435"/>
      <w:r>
        <w:rPr>
          <w:rFonts w:ascii="Noto Serif" w:hAnsi="Noto Serif" w:eastAsia="Noto Serif CJK SC" w:cs="Noto Serif"/>
          <w:color w:val="000000"/>
          <w:lang w:val="de-DE" w:eastAsia="zh-CN" w:bidi="de-DE"/>
        </w:rPr>
        <w:t>Anlässe: Herabkunft der Gottheiten des Scheffelgestirns.</w:t>
      </w:r>
      <w:bookmarkEnd w:id="291"/>
    </w:p>
    <w:p>
      <w:pPr/>
      <w:bookmarkStart w:id="292" w:name="bd8a60c1b8b71242043d51f6476d150"/>
      <w:r>
        <w:rPr>
          <w:rFonts w:ascii="Noto Serif" w:hAnsi="Noto Serif" w:eastAsia="Noto Serif CJK SC" w:cs="Noto Serif"/>
          <w:color w:val="000000"/>
          <w:lang w:val="de-DE" w:eastAsia="zh-CN" w:bidi="de-DE"/>
        </w:rPr>
        <w:t>Angegebene Folgen: Entzug eines ji.</w:t>
      </w:r>
      <w:bookmarkEnd w:id="292"/>
    </w:p>
    <w:p>
      <w:pPr>
        <w:pStyle w:val="Heading3"/>
        <w:pageBreakBefore w:val="0"/>
      </w:pPr>
      <w:bookmarkStart w:id="294" w:name="ba8952e7fe4b72ce839de94b22890dc"/>
      <w:bookmarkStart w:id="293" w:name="b2f772d520de363b5188649c2cb7c97"/>
      <w:bookmarkEnd w:id="293"/>
      <w:r>
        <w:rPr>
          <w:rFonts w:ascii="Noto Serif" w:hAnsi="Noto Serif" w:eastAsia="Noto Serif CJK SC" w:cs="Noto Serif"/>
          <w:color w:val="000000"/>
          <w:lang w:val="de-DE" w:eastAsia="zh-CN" w:bidi="de-DE"/>
        </w:rPr>
        <w:t>Tag 28</w:t>
      </w:r>
      <w:bookmarkEnd w:id="294"/>
    </w:p>
    <w:p>
      <w:pPr>
        <w:pStyle w:val="BookFirst"/>
      </w:pPr>
      <w:bookmarkStart w:id="295" w:name="be696e9a8333f8a83a70e8087fd250c"/>
      <w:r>
        <w:rPr>
          <w:rFonts w:ascii="Noto Serif" w:hAnsi="Noto Serif" w:eastAsia="Noto Serif CJK SC" w:cs="Noto Serif"/>
          <w:color w:val="000000"/>
          <w:lang w:val="de-DE" w:eastAsia="zh-CN" w:bidi="de-DE"/>
        </w:rPr>
        <w:t>Anlässe: Der Körpergeist des Menschen befindet sich im Genitalbereich.</w:t>
      </w:r>
      <w:bookmarkEnd w:id="295"/>
    </w:p>
    <w:p>
      <w:pPr/>
      <w:bookmarkStart w:id="296" w:name="b9ea136ade3a4841ffb77b4589cebf3"/>
      <w:r>
        <w:rPr>
          <w:rFonts w:ascii="Noto Serif" w:hAnsi="Noto Serif" w:eastAsia="Noto Serif CJK SC" w:cs="Noto Serif"/>
          <w:color w:val="000000"/>
          <w:lang w:val="de-DE" w:eastAsia="zh-CN" w:bidi="de-DE"/>
        </w:rPr>
        <w:t>Angegebene Folgen: Erkrankung.</w:t>
      </w:r>
      <w:bookmarkEnd w:id="296"/>
    </w:p>
    <w:p>
      <w:pPr>
        <w:pStyle w:val="Heading3"/>
        <w:pageBreakBefore w:val="0"/>
      </w:pPr>
      <w:bookmarkStart w:id="298" w:name="ba1b831e9151649ffe3dd12caa4ec70"/>
      <w:bookmarkStart w:id="297" w:name="b2a2a8124dd8007609f42e4ea30a89c"/>
      <w:bookmarkEnd w:id="297"/>
      <w:r>
        <w:rPr>
          <w:rFonts w:ascii="Noto Serif" w:hAnsi="Noto Serif" w:eastAsia="Noto Serif CJK SC" w:cs="Noto Serif"/>
          <w:color w:val="000000"/>
          <w:lang w:val="de-DE" w:eastAsia="zh-CN" w:bidi="de-DE"/>
        </w:rPr>
        <w:t>Tag 29</w:t>
      </w:r>
      <w:bookmarkEnd w:id="298"/>
    </w:p>
    <w:p>
      <w:pPr>
        <w:pStyle w:val="BookFirst"/>
      </w:pPr>
      <w:bookmarkStart w:id="299" w:name="b4d445661b9af6012bcc62616c9b93e"/>
      <w:r>
        <w:rPr>
          <w:rFonts w:ascii="Noto Serif" w:hAnsi="Noto Serif" w:eastAsia="Noto Serif CJK SC" w:cs="Noto Serif"/>
          <w:color w:val="000000"/>
          <w:lang w:val="de-DE" w:eastAsia="zh-CN" w:bidi="de-DE"/>
        </w:rPr>
        <w:t>Anlässe: Rundgang der Vier Himmelskönige.</w:t>
      </w:r>
      <w:bookmarkEnd w:id="299"/>
    </w:p>
    <w:p>
      <w:pPr/>
      <w:bookmarkStart w:id="300" w:name="bc08831034d51c552727bef889ff060"/>
      <w:r>
        <w:rPr>
          <w:rFonts w:ascii="Noto Serif" w:hAnsi="Noto Serif" w:eastAsia="Noto Serif CJK SC" w:cs="Noto Serif"/>
          <w:color w:val="000000"/>
          <w:lang w:val="de-DE" w:eastAsia="zh-CN" w:bidi="de-DE"/>
        </w:rPr>
        <w:t>Angegebene Folgen: Kein gesonderter Text in dieser Spalte; das bedeutet nicht „keine Folgen“.</w:t>
      </w:r>
      <w:bookmarkEnd w:id="300"/>
    </w:p>
    <w:p>
      <w:pPr>
        <w:pStyle w:val="Heading3"/>
        <w:pageBreakBefore w:val="0"/>
      </w:pPr>
      <w:bookmarkStart w:id="302" w:name="b6338d02892bbf568b997c3b0781ecb"/>
      <w:bookmarkStart w:id="301" w:name="ba8d1855bc2028399b0dd30c0c56fd5"/>
      <w:bookmarkEnd w:id="301"/>
      <w:r>
        <w:rPr>
          <w:rFonts w:ascii="Noto Serif" w:hAnsi="Noto Serif" w:eastAsia="Noto Serif CJK SC" w:cs="Noto Serif"/>
          <w:color w:val="000000"/>
          <w:lang w:val="de-DE" w:eastAsia="zh-CN" w:bidi="de-DE"/>
        </w:rPr>
        <w:t>Tag 30</w:t>
      </w:r>
      <w:bookmarkEnd w:id="302"/>
    </w:p>
    <w:p>
      <w:pPr>
        <w:pStyle w:val="BookFirst"/>
      </w:pPr>
      <w:bookmarkStart w:id="303" w:name="bf7087b5eb598476a015f68fc00d919"/>
      <w:r>
        <w:rPr>
          <w:rFonts w:ascii="Noto Serif" w:hAnsi="Noto Serif" w:eastAsia="Noto Serif CJK SC" w:cs="Noto Serif"/>
          <w:color w:val="000000"/>
          <w:lang w:val="de-DE" w:eastAsia="zh-CN" w:bidi="de-DE"/>
        </w:rPr>
        <w:t>Anlässe: Mondmonatsende; der Schicksalsverwalter erstattet Bericht; Rundgang der Vier Himmelskönige; in einem kurzen Monat bereits am neunundzwanzigsten Tag enthaltsam sein.</w:t>
      </w:r>
      <w:bookmarkEnd w:id="303"/>
    </w:p>
    <w:p>
      <w:pPr/>
      <w:bookmarkStart w:id="304" w:name="bf65429851725d5622a2a74f32f9a84"/>
      <w:r>
        <w:rPr>
          <w:rFonts w:ascii="Noto Serif" w:hAnsi="Noto Serif" w:eastAsia="Noto Serif CJK SC" w:cs="Noto Serif"/>
          <w:color w:val="000000"/>
          <w:lang w:val="de-DE" w:eastAsia="zh-CN" w:bidi="de-DE"/>
        </w:rPr>
        <w:t>Angegebene Folgen: Verkürzung des Lebens.</w:t>
      </w:r>
      <w:bookmarkEnd w:id="304"/>
    </w:p>
    <w:p>
      <w:pPr>
        <w:pStyle w:val="Heading2"/>
        <w:pageBreakBefore/>
      </w:pPr>
      <w:bookmarkStart w:id="306" w:name="b3f6e6bd65cbf0edc4829863c3e97e7"/>
      <w:bookmarkStart w:id="305" w:name="bf9b62e9719a821a39a4f66aeb25649"/>
      <w:bookmarkEnd w:id="305"/>
      <w:r>
        <w:rPr>
          <w:rFonts w:ascii="Noto Serif" w:hAnsi="Noto Serif" w:eastAsia="Noto Serif CJK SC" w:cs="Noto Serif"/>
          <w:color w:val="000000"/>
          <w:lang w:val="de-DE" w:eastAsia="zh-CN" w:bidi="de-DE"/>
        </w:rPr>
        <w:t>Mondmonat 5</w:t>
      </w:r>
      <w:bookmarkEnd w:id="306"/>
    </w:p>
    <w:p>
      <w:pPr>
        <w:pStyle w:val="BookFirst"/>
      </w:pPr>
      <w:bookmarkStart w:id="307" w:name="be267a712798251ec89638017dbe680"/>
      <w:r>
        <w:rPr>
          <w:rFonts w:ascii="Noto Serif" w:hAnsi="Noto Serif" w:eastAsia="Noto Serif CJK SC" w:cs="Noto Serif"/>
          <w:color w:val="000000"/>
          <w:lang w:val="de-DE" w:eastAsia="zh-CN" w:bidi="de-DE"/>
        </w:rPr>
        <w:t>Quelle: PDF-Seite 172, gedruckte Seite 169.</w:t>
      </w:r>
      <w:bookmarkEnd w:id="307"/>
    </w:p>
    <w:p>
      <w:pPr>
        <w:pStyle w:val="Heading3"/>
        <w:pageBreakBefore w:val="0"/>
      </w:pPr>
      <w:bookmarkStart w:id="309" w:name="bfbe91ebf87f29391c1f414f2e6831d"/>
      <w:bookmarkStart w:id="308" w:name="b5e2e1c8ec10387c09166d26135f0c2"/>
      <w:bookmarkEnd w:id="308"/>
      <w:r>
        <w:rPr>
          <w:rFonts w:ascii="Noto Serif" w:hAnsi="Noto Serif" w:eastAsia="Noto Serif CJK SC" w:cs="Noto Serif"/>
          <w:color w:val="000000"/>
          <w:lang w:val="de-DE" w:eastAsia="zh-CN" w:bidi="de-DE"/>
        </w:rPr>
        <w:t>Tag 1</w:t>
      </w:r>
      <w:bookmarkEnd w:id="309"/>
    </w:p>
    <w:p>
      <w:pPr>
        <w:pStyle w:val="BookFirst"/>
      </w:pPr>
      <w:bookmarkStart w:id="310" w:name="b0f5754bd7e108c9bd46c3ccbdb7f42"/>
      <w:r>
        <w:rPr>
          <w:rFonts w:ascii="Noto Serif" w:hAnsi="Noto Serif" w:eastAsia="Noto Serif CJK SC" w:cs="Noto Serif"/>
          <w:color w:val="000000"/>
          <w:lang w:val="de-DE" w:eastAsia="zh-CN" w:bidi="de-DE"/>
        </w:rPr>
        <w:t>Anlässe: Neumond; Geburtstag des Großen Kaisers Nanji Changsheng, himmlischer Herrscher des langen Lebens.</w:t>
      </w:r>
      <w:bookmarkEnd w:id="310"/>
    </w:p>
    <w:p>
      <w:pPr/>
      <w:bookmarkStart w:id="311" w:name="b44a66ca262cd560ef37464f49a0ff5"/>
      <w:r>
        <w:rPr>
          <w:rFonts w:ascii="Noto Serif" w:hAnsi="Noto Serif" w:eastAsia="Noto Serif CJK SC" w:cs="Noto Serif"/>
          <w:color w:val="000000"/>
          <w:lang w:val="de-DE" w:eastAsia="zh-CN" w:bidi="de-DE"/>
        </w:rPr>
        <w:t>Angegebene Folgen: Entzug eines ji.</w:t>
      </w:r>
      <w:bookmarkEnd w:id="311"/>
    </w:p>
    <w:p>
      <w:pPr>
        <w:pStyle w:val="Heading3"/>
        <w:pageBreakBefore w:val="0"/>
      </w:pPr>
      <w:bookmarkStart w:id="313" w:name="bd300ae5282a013cf0000769705419d"/>
      <w:bookmarkStart w:id="312" w:name="bfed6f42b6c3eda8c95cb9235c2b565"/>
      <w:bookmarkEnd w:id="312"/>
      <w:r>
        <w:rPr>
          <w:rFonts w:ascii="Noto Serif" w:hAnsi="Noto Serif" w:eastAsia="Noto Serif CJK SC" w:cs="Noto Serif"/>
          <w:color w:val="000000"/>
          <w:lang w:val="de-DE" w:eastAsia="zh-CN" w:bidi="de-DE"/>
        </w:rPr>
        <w:t>Tag 3</w:t>
      </w:r>
      <w:bookmarkEnd w:id="313"/>
    </w:p>
    <w:p>
      <w:pPr>
        <w:pStyle w:val="BookFirst"/>
      </w:pPr>
      <w:bookmarkStart w:id="314" w:name="b75cbb9c41bd2d3f496ac79f07d6057"/>
      <w:r>
        <w:rPr>
          <w:rFonts w:ascii="Noto Serif" w:hAnsi="Noto Serif" w:eastAsia="Noto Serif CJK SC" w:cs="Noto Serif"/>
          <w:color w:val="000000"/>
          <w:lang w:val="de-DE" w:eastAsia="zh-CN" w:bidi="de-DE"/>
        </w:rPr>
        <w:t>Anlässe: Herabkunft der Gottheiten des Scheffelgestirns.</w:t>
      </w:r>
      <w:bookmarkEnd w:id="314"/>
    </w:p>
    <w:p>
      <w:pPr/>
      <w:bookmarkStart w:id="315" w:name="b6cf017a0ddd7e3da2ae70e4246f349"/>
      <w:r>
        <w:rPr>
          <w:rFonts w:ascii="Noto Serif" w:hAnsi="Noto Serif" w:eastAsia="Noto Serif CJK SC" w:cs="Noto Serif"/>
          <w:color w:val="000000"/>
          <w:lang w:val="de-DE" w:eastAsia="zh-CN" w:bidi="de-DE"/>
        </w:rPr>
        <w:t>Angegebene Folgen: Entzug eines ji.</w:t>
      </w:r>
      <w:bookmarkEnd w:id="315"/>
    </w:p>
    <w:p>
      <w:pPr>
        <w:pStyle w:val="Heading3"/>
        <w:pageBreakBefore w:val="0"/>
      </w:pPr>
      <w:bookmarkStart w:id="317" w:name="b32310afc0aa2d8d3c6d90136de1f4d"/>
      <w:bookmarkStart w:id="316" w:name="b11c10607a864384d723a9875cd0d84"/>
      <w:bookmarkEnd w:id="316"/>
      <w:r>
        <w:rPr>
          <w:rFonts w:ascii="Noto Serif" w:hAnsi="Noto Serif" w:eastAsia="Noto Serif CJK SC" w:cs="Noto Serif"/>
          <w:color w:val="000000"/>
          <w:lang w:val="de-DE" w:eastAsia="zh-CN" w:bidi="de-DE"/>
        </w:rPr>
        <w:t>Tag 5</w:t>
      </w:r>
      <w:bookmarkEnd w:id="317"/>
    </w:p>
    <w:p>
      <w:pPr>
        <w:pStyle w:val="BookFirst"/>
      </w:pPr>
      <w:bookmarkStart w:id="318" w:name="b719b7f804ac5ee0ec93b61becb69fb"/>
      <w:r>
        <w:rPr>
          <w:rFonts w:ascii="Noto Serif" w:hAnsi="Noto Serif" w:eastAsia="Noto Serif CJK SC" w:cs="Noto Serif"/>
          <w:color w:val="000000"/>
          <w:lang w:val="de-DE" w:eastAsia="zh-CN" w:bidi="de-DE"/>
        </w:rPr>
        <w:t>Anlässe: Dila-Fest; die Fünf Kaiser bestimmen Ämter und Rang der Menschen; Tag der Neun Gifte; Unglückstag des Yang Gong.</w:t>
      </w:r>
      <w:bookmarkEnd w:id="318"/>
    </w:p>
    <w:p>
      <w:pPr/>
      <w:bookmarkStart w:id="319" w:name="bf28991a303f6333deea578a495f72e"/>
      <w:r>
        <w:rPr>
          <w:rFonts w:ascii="Noto Serif" w:hAnsi="Noto Serif" w:eastAsia="Noto Serif CJK SC" w:cs="Noto Serif"/>
          <w:color w:val="000000"/>
          <w:lang w:val="de-DE" w:eastAsia="zh-CN" w:bidi="de-DE"/>
        </w:rPr>
        <w:t>Angegebene Folgen: Kürzung der Bezüge und Entzug eines ji; vorzeitiger Tod; außergewöhnliches, unvorhersehbares Unheil.</w:t>
      </w:r>
      <w:bookmarkEnd w:id="319"/>
    </w:p>
    <w:p>
      <w:pPr>
        <w:pStyle w:val="Heading3"/>
        <w:pageBreakBefore w:val="0"/>
      </w:pPr>
      <w:bookmarkStart w:id="321" w:name="bb3097b03d915a7240e18a83a4331d3"/>
      <w:bookmarkStart w:id="320" w:name="b00bb888dc74eeffa99893cba278c7b"/>
      <w:bookmarkEnd w:id="320"/>
      <w:r>
        <w:rPr>
          <w:rFonts w:ascii="Noto Serif" w:hAnsi="Noto Serif" w:eastAsia="Noto Serif CJK SC" w:cs="Noto Serif"/>
          <w:color w:val="000000"/>
          <w:lang w:val="de-DE" w:eastAsia="zh-CN" w:bidi="de-DE"/>
        </w:rPr>
        <w:t>Tag 6</w:t>
      </w:r>
      <w:bookmarkEnd w:id="321"/>
    </w:p>
    <w:p>
      <w:pPr>
        <w:pStyle w:val="BookFirst"/>
      </w:pPr>
      <w:bookmarkStart w:id="322" w:name="bab3000025635892ad82e94d489b71e"/>
      <w:r>
        <w:rPr>
          <w:rFonts w:ascii="Noto Serif" w:hAnsi="Noto Serif" w:eastAsia="Noto Serif CJK SC" w:cs="Noto Serif"/>
          <w:color w:val="000000"/>
          <w:lang w:val="de-DE" w:eastAsia="zh-CN" w:bidi="de-DE"/>
        </w:rPr>
        <w:t>Anlässe: Tag der Neun Gifte; ritueller Fastentag des Donners.</w:t>
      </w:r>
      <w:bookmarkEnd w:id="322"/>
    </w:p>
    <w:p>
      <w:pPr/>
      <w:bookmarkStart w:id="323" w:name="b526d292d9514c86cdd2278a8e973d3"/>
      <w:r>
        <w:rPr>
          <w:rFonts w:ascii="Noto Serif" w:hAnsi="Noto Serif" w:eastAsia="Noto Serif CJK SC" w:cs="Noto Serif"/>
          <w:color w:val="000000"/>
          <w:lang w:val="de-DE" w:eastAsia="zh-CN" w:bidi="de-DE"/>
        </w:rPr>
        <w:t>Angegebene Folgen: Vorzeitiger Tod; außergewöhnliches, unvorhersehbares Unheil.</w:t>
      </w:r>
      <w:bookmarkEnd w:id="323"/>
    </w:p>
    <w:p>
      <w:pPr>
        <w:pStyle w:val="Heading3"/>
        <w:pageBreakBefore w:val="0"/>
      </w:pPr>
      <w:bookmarkStart w:id="325" w:name="bb64333388d3693954c4a20433281e4"/>
      <w:bookmarkStart w:id="324" w:name="ba9fa7e2de391c12f553bbdbbbe0a66"/>
      <w:bookmarkEnd w:id="324"/>
      <w:r>
        <w:rPr>
          <w:rFonts w:ascii="Noto Serif" w:hAnsi="Noto Serif" w:eastAsia="Noto Serif CJK SC" w:cs="Noto Serif"/>
          <w:color w:val="000000"/>
          <w:lang w:val="de-DE" w:eastAsia="zh-CN" w:bidi="de-DE"/>
        </w:rPr>
        <w:t>Tag 7</w:t>
      </w:r>
      <w:bookmarkEnd w:id="325"/>
    </w:p>
    <w:p>
      <w:pPr>
        <w:pStyle w:val="BookFirst"/>
      </w:pPr>
      <w:bookmarkStart w:id="326" w:name="b5d0d1f9ad58f99accac10ea06ac20d"/>
      <w:r>
        <w:rPr>
          <w:rFonts w:ascii="Noto Serif" w:hAnsi="Noto Serif" w:eastAsia="Noto Serif CJK SC" w:cs="Noto Serif"/>
          <w:color w:val="000000"/>
          <w:lang w:val="de-DE" w:eastAsia="zh-CN" w:bidi="de-DE"/>
        </w:rPr>
        <w:t>Anlässe: Tag der Neun Gifte.</w:t>
      </w:r>
      <w:bookmarkEnd w:id="326"/>
    </w:p>
    <w:p>
      <w:pPr/>
      <w:bookmarkStart w:id="327" w:name="b0acb64f4c41124ffa35fde0c6e5080"/>
      <w:r>
        <w:rPr>
          <w:rFonts w:ascii="Noto Serif" w:hAnsi="Noto Serif" w:eastAsia="Noto Serif CJK SC" w:cs="Noto Serif"/>
          <w:color w:val="000000"/>
          <w:lang w:val="de-DE" w:eastAsia="zh-CN" w:bidi="de-DE"/>
        </w:rPr>
        <w:t>Angegebene Folgen: Vorzeitiger Tod; außergewöhnliches, unvorhersehbares Unheil.</w:t>
      </w:r>
      <w:bookmarkEnd w:id="327"/>
    </w:p>
    <w:p>
      <w:pPr>
        <w:pStyle w:val="Heading3"/>
        <w:pageBreakBefore w:val="0"/>
      </w:pPr>
      <w:bookmarkStart w:id="329" w:name="ba28653f5c3ad2f73773e83d23ef647"/>
      <w:bookmarkStart w:id="328" w:name="bd11b51fd591dc16a0554e11ffcaf30"/>
      <w:bookmarkEnd w:id="328"/>
      <w:r>
        <w:rPr>
          <w:rFonts w:ascii="Noto Serif" w:hAnsi="Noto Serif" w:eastAsia="Noto Serif CJK SC" w:cs="Noto Serif"/>
          <w:color w:val="000000"/>
          <w:lang w:val="de-DE" w:eastAsia="zh-CN" w:bidi="de-DE"/>
        </w:rPr>
        <w:t>Tag 8</w:t>
      </w:r>
      <w:bookmarkEnd w:id="329"/>
    </w:p>
    <w:p>
      <w:pPr>
        <w:pStyle w:val="BookFirst"/>
      </w:pPr>
      <w:bookmarkStart w:id="330" w:name="bb13859ecb928525d636252569d47be"/>
      <w:r>
        <w:rPr>
          <w:rFonts w:ascii="Noto Serif" w:hAnsi="Noto Serif" w:eastAsia="Noto Serif CJK SC" w:cs="Noto Serif"/>
          <w:color w:val="000000"/>
          <w:lang w:val="de-DE" w:eastAsia="zh-CN" w:bidi="de-DE"/>
        </w:rPr>
        <w:t>Anlässe: Geburtstag der Gottheit der Fünf Wege des Südens; Rundgang der Vier Himmelskönige.</w:t>
      </w:r>
      <w:bookmarkEnd w:id="330"/>
    </w:p>
    <w:p>
      <w:pPr/>
      <w:bookmarkStart w:id="331" w:name="ba66f8f1285f24cbb0ebcd707aebea6"/>
      <w:r>
        <w:rPr>
          <w:rFonts w:ascii="Noto Serif" w:hAnsi="Noto Serif" w:eastAsia="Noto Serif CJK SC" w:cs="Noto Serif"/>
          <w:color w:val="000000"/>
          <w:lang w:val="de-DE" w:eastAsia="zh-CN" w:bidi="de-DE"/>
        </w:rPr>
        <w:t>Angegebene Folgen: Kein gesonderter Text in dieser Spalte; das bedeutet nicht „keine Folgen“.</w:t>
      </w:r>
      <w:bookmarkEnd w:id="331"/>
    </w:p>
    <w:p>
      <w:pPr>
        <w:pStyle w:val="Heading3"/>
        <w:pageBreakBefore w:val="0"/>
      </w:pPr>
      <w:bookmarkStart w:id="333" w:name="bdcf76c5edeeb3d974533bdb7517c32"/>
      <w:bookmarkStart w:id="332" w:name="b712eafd8318992c771f1b39c5f840c"/>
      <w:bookmarkEnd w:id="332"/>
      <w:r>
        <w:rPr>
          <w:rFonts w:ascii="Noto Serif" w:hAnsi="Noto Serif" w:eastAsia="Noto Serif CJK SC" w:cs="Noto Serif"/>
          <w:color w:val="000000"/>
          <w:lang w:val="de-DE" w:eastAsia="zh-CN" w:bidi="de-DE"/>
        </w:rPr>
        <w:t>Tag 11</w:t>
      </w:r>
      <w:bookmarkEnd w:id="333"/>
    </w:p>
    <w:p>
      <w:pPr>
        <w:pStyle w:val="BookFirst"/>
      </w:pPr>
      <w:bookmarkStart w:id="334" w:name="b0efa7f48b96a88262cb1b7bb83d59f"/>
      <w:r>
        <w:rPr>
          <w:rFonts w:ascii="Noto Serif" w:hAnsi="Noto Serif" w:eastAsia="Noto Serif CJK SC" w:cs="Noto Serif"/>
          <w:color w:val="000000"/>
          <w:lang w:val="de-DE" w:eastAsia="zh-CN" w:bidi="de-DE"/>
        </w:rPr>
        <w:t>Anlässe: Öffnung des himmlischen Speichers; Geburtstag des obersten Stadtgottes aller Städte.</w:t>
      </w:r>
      <w:bookmarkEnd w:id="334"/>
    </w:p>
    <w:p>
      <w:pPr/>
      <w:bookmarkStart w:id="335" w:name="b9390db0a8628c859e867430bb216b0"/>
      <w:r>
        <w:rPr>
          <w:rFonts w:ascii="Noto Serif" w:hAnsi="Noto Serif" w:eastAsia="Noto Serif CJK SC" w:cs="Noto Serif"/>
          <w:color w:val="000000"/>
          <w:lang w:val="de-DE" w:eastAsia="zh-CN" w:bidi="de-DE"/>
        </w:rPr>
        <w:t>Angegebene Folgen: Einbuße an Lebenszeit.</w:t>
      </w:r>
      <w:bookmarkEnd w:id="335"/>
    </w:p>
    <w:p>
      <w:pPr>
        <w:pStyle w:val="Heading3"/>
        <w:pageBreakBefore w:val="0"/>
      </w:pPr>
      <w:bookmarkStart w:id="337" w:name="bc6a57a55be881bc50eba0d602b3636"/>
      <w:bookmarkStart w:id="336" w:name="b220fbd8cc193c0f2ed55f9cf96c656"/>
      <w:bookmarkEnd w:id="336"/>
      <w:r>
        <w:rPr>
          <w:rFonts w:ascii="Noto Serif" w:hAnsi="Noto Serif" w:eastAsia="Noto Serif CJK SC" w:cs="Noto Serif"/>
          <w:color w:val="000000"/>
          <w:lang w:val="de-DE" w:eastAsia="zh-CN" w:bidi="de-DE"/>
        </w:rPr>
        <w:t>Tag 12</w:t>
      </w:r>
      <w:bookmarkEnd w:id="337"/>
    </w:p>
    <w:p>
      <w:pPr>
        <w:pStyle w:val="BookFirst"/>
      </w:pPr>
      <w:bookmarkStart w:id="338" w:name="b11c867510705f2154fc1939b63e414"/>
      <w:r>
        <w:rPr>
          <w:rFonts w:ascii="Noto Serif" w:hAnsi="Noto Serif" w:eastAsia="Noto Serif CJK SC" w:cs="Noto Serif"/>
          <w:color w:val="000000"/>
          <w:lang w:val="de-DE" w:eastAsia="zh-CN" w:bidi="de-DE"/>
        </w:rPr>
        <w:t>Anlässe: Geburtstag des Fürsten Bingling.</w:t>
      </w:r>
      <w:bookmarkEnd w:id="338"/>
    </w:p>
    <w:p>
      <w:pPr/>
      <w:bookmarkStart w:id="339" w:name="bf995006995135be70ed9cffbcacd5f"/>
      <w:r>
        <w:rPr>
          <w:rFonts w:ascii="Noto Serif" w:hAnsi="Noto Serif" w:eastAsia="Noto Serif CJK SC" w:cs="Noto Serif"/>
          <w:color w:val="000000"/>
          <w:lang w:val="de-DE" w:eastAsia="zh-CN" w:bidi="de-DE"/>
        </w:rPr>
        <w:t>Angegebene Folgen: Kein gesonderter Text in dieser Spalte; das bedeutet nicht „keine Folgen“.</w:t>
      </w:r>
      <w:bookmarkEnd w:id="339"/>
    </w:p>
    <w:p>
      <w:pPr>
        <w:pStyle w:val="Heading3"/>
        <w:pageBreakBefore w:val="0"/>
      </w:pPr>
      <w:bookmarkStart w:id="341" w:name="be0798ad9d00ba6199d65b77d49907d"/>
      <w:bookmarkStart w:id="340" w:name="b74b1bd6c18f692b302aa12a8a04035"/>
      <w:bookmarkEnd w:id="340"/>
      <w:r>
        <w:rPr>
          <w:rFonts w:ascii="Noto Serif" w:hAnsi="Noto Serif" w:eastAsia="Noto Serif CJK SC" w:cs="Noto Serif"/>
          <w:color w:val="000000"/>
          <w:lang w:val="de-DE" w:eastAsia="zh-CN" w:bidi="de-DE"/>
        </w:rPr>
        <w:t>Tag 13</w:t>
      </w:r>
      <w:bookmarkEnd w:id="341"/>
    </w:p>
    <w:p>
      <w:pPr>
        <w:pStyle w:val="BookFirst"/>
      </w:pPr>
      <w:bookmarkStart w:id="342" w:name="b4d6a629da5e753cf1e36d49a6b4b3d"/>
      <w:r>
        <w:rPr>
          <w:rFonts w:ascii="Noto Serif" w:hAnsi="Noto Serif" w:eastAsia="Noto Serif CJK SC" w:cs="Noto Serif"/>
          <w:color w:val="000000"/>
          <w:lang w:val="de-DE" w:eastAsia="zh-CN" w:bidi="de-DE"/>
        </w:rPr>
        <w:t>Anlässe: Herabkunft des heiligen Guan.</w:t>
      </w:r>
      <w:bookmarkEnd w:id="342"/>
    </w:p>
    <w:p>
      <w:pPr/>
      <w:bookmarkStart w:id="343" w:name="b68c2fe025d46529e623161cd0492a4"/>
      <w:r>
        <w:rPr>
          <w:rFonts w:ascii="Noto Serif" w:hAnsi="Noto Serif" w:eastAsia="Noto Serif CJK SC" w:cs="Noto Serif"/>
          <w:color w:val="000000"/>
          <w:lang w:val="de-DE" w:eastAsia="zh-CN" w:bidi="de-DE"/>
        </w:rPr>
        <w:t>Angegebene Folgen: Kürzung der Bezüge und Entzug eines ji.</w:t>
      </w:r>
      <w:bookmarkEnd w:id="343"/>
    </w:p>
    <w:p>
      <w:pPr>
        <w:pStyle w:val="Heading3"/>
        <w:pageBreakBefore w:val="0"/>
      </w:pPr>
      <w:bookmarkStart w:id="345" w:name="bfaed745b646fd506755871097f25bc"/>
      <w:bookmarkStart w:id="344" w:name="b6a3534544b6c8562ef0e1710fa8739"/>
      <w:bookmarkEnd w:id="344"/>
      <w:r>
        <w:rPr>
          <w:rFonts w:ascii="Noto Serif" w:hAnsi="Noto Serif" w:eastAsia="Noto Serif CJK SC" w:cs="Noto Serif"/>
          <w:color w:val="000000"/>
          <w:lang w:val="de-DE" w:eastAsia="zh-CN" w:bidi="de-DE"/>
        </w:rPr>
        <w:t>Tag 14</w:t>
      </w:r>
      <w:bookmarkEnd w:id="345"/>
    </w:p>
    <w:p>
      <w:pPr>
        <w:pStyle w:val="BookFirst"/>
      </w:pPr>
      <w:bookmarkStart w:id="346" w:name="be186cb6e3b81cdc42093e23d42d445"/>
      <w:r>
        <w:rPr>
          <w:rFonts w:ascii="Noto Serif" w:hAnsi="Noto Serif" w:eastAsia="Noto Serif CJK SC" w:cs="Noto Serif"/>
          <w:color w:val="000000"/>
          <w:lang w:val="de-DE" w:eastAsia="zh-CN" w:bidi="de-DE"/>
        </w:rPr>
        <w:t>Anlässe: Rundgang der Vier Himmelskönige; in der zi-Stunde mitten in der Nacht vereinen sich Himmel und Erde harmonisch.</w:t>
      </w:r>
      <w:bookmarkEnd w:id="346"/>
    </w:p>
    <w:p>
      <w:pPr/>
      <w:bookmarkStart w:id="347" w:name="b55600cad4d1a6c5bf149a0a5dc62c8"/>
      <w:r>
        <w:rPr>
          <w:rFonts w:ascii="Noto Serif" w:hAnsi="Noto Serif" w:eastAsia="Noto Serif CJK SC" w:cs="Noto Serif"/>
          <w:color w:val="000000"/>
          <w:lang w:val="de-DE" w:eastAsia="zh-CN" w:bidi="de-DE"/>
        </w:rPr>
        <w:t>Angegebene Folgen: Tod beider Eheleute innerhalb von drei Jahren.</w:t>
      </w:r>
      <w:bookmarkEnd w:id="347"/>
    </w:p>
    <w:p>
      <w:pPr>
        <w:pStyle w:val="Heading3"/>
        <w:pageBreakBefore w:val="0"/>
      </w:pPr>
      <w:bookmarkStart w:id="349" w:name="b5a200fecedcbfee2246b854b7f1e37"/>
      <w:bookmarkStart w:id="348" w:name="b0298b89fcaf9449c343d7c621757a4"/>
      <w:bookmarkEnd w:id="348"/>
      <w:r>
        <w:rPr>
          <w:rFonts w:ascii="Noto Serif" w:hAnsi="Noto Serif" w:eastAsia="Noto Serif CJK SC" w:cs="Noto Serif"/>
          <w:color w:val="000000"/>
          <w:lang w:val="de-DE" w:eastAsia="zh-CN" w:bidi="de-DE"/>
        </w:rPr>
        <w:t>Tag 15</w:t>
      </w:r>
      <w:bookmarkEnd w:id="349"/>
    </w:p>
    <w:p>
      <w:pPr>
        <w:pStyle w:val="BookFirst"/>
      </w:pPr>
      <w:bookmarkStart w:id="350" w:name="b2a294d902d1d0f4c961a7470cb667e"/>
      <w:r>
        <w:rPr>
          <w:rFonts w:ascii="Noto Serif" w:hAnsi="Noto Serif" w:eastAsia="Noto Serif CJK SC" w:cs="Noto Serif"/>
          <w:color w:val="000000"/>
          <w:lang w:val="de-DE" w:eastAsia="zh-CN" w:bidi="de-DE"/>
        </w:rPr>
        <w:t>Anlässe: Vollmond; Tag der Neun Gifte; Rundgang der Vier Himmelskönige.</w:t>
      </w:r>
      <w:bookmarkEnd w:id="350"/>
    </w:p>
    <w:p>
      <w:pPr/>
      <w:bookmarkStart w:id="351" w:name="b0d465304c9c34540456efda4648772"/>
      <w:r>
        <w:rPr>
          <w:rFonts w:ascii="Noto Serif" w:hAnsi="Noto Serif" w:eastAsia="Noto Serif CJK SC" w:cs="Noto Serif"/>
          <w:color w:val="000000"/>
          <w:lang w:val="de-DE" w:eastAsia="zh-CN" w:bidi="de-DE"/>
        </w:rPr>
        <w:t>Angegebene Folgen: Entzug eines ji; vorzeitiger Tod; außergewöhnliches, unvorhersehbares Unheil.</w:t>
      </w:r>
      <w:bookmarkEnd w:id="351"/>
    </w:p>
    <w:p>
      <w:pPr>
        <w:pStyle w:val="Heading3"/>
        <w:pageBreakBefore w:val="0"/>
      </w:pPr>
      <w:bookmarkStart w:id="353" w:name="be971dd094315d27bb7f598c1885278"/>
      <w:bookmarkStart w:id="352" w:name="bae3f451f2f147f3a160081d83c7341"/>
      <w:bookmarkEnd w:id="352"/>
      <w:r>
        <w:rPr>
          <w:rFonts w:ascii="Noto Serif" w:hAnsi="Noto Serif" w:eastAsia="Noto Serif CJK SC" w:cs="Noto Serif"/>
          <w:color w:val="000000"/>
          <w:lang w:val="de-DE" w:eastAsia="zh-CN" w:bidi="de-DE"/>
        </w:rPr>
        <w:t>Tag 16</w:t>
      </w:r>
      <w:bookmarkEnd w:id="353"/>
    </w:p>
    <w:p>
      <w:pPr>
        <w:pStyle w:val="BookFirst"/>
      </w:pPr>
      <w:bookmarkStart w:id="354" w:name="b19d2faefbc6fadf617d1e0a1d6c440"/>
      <w:r>
        <w:rPr>
          <w:rFonts w:ascii="Noto Serif" w:hAnsi="Noto Serif" w:eastAsia="Noto Serif CJK SC" w:cs="Noto Serif"/>
          <w:color w:val="000000"/>
          <w:lang w:val="de-DE" w:eastAsia="zh-CN" w:bidi="de-DE"/>
        </w:rPr>
        <w:t>Anlässe: Tag der Neun Gifte; Zeitpunkt, zu dem der ursprüngliche Lebenshauch von Himmel und Erde die zehntausend Wesen hervorbringt.</w:t>
      </w:r>
      <w:bookmarkEnd w:id="354"/>
    </w:p>
    <w:p>
      <w:pPr/>
      <w:bookmarkStart w:id="355" w:name="b5fc201bd82b4d00a03e1ee1e7f6d69"/>
      <w:r>
        <w:rPr>
          <w:rFonts w:ascii="Noto Serif" w:hAnsi="Noto Serif" w:eastAsia="Noto Serif CJK SC" w:cs="Noto Serif"/>
          <w:color w:val="000000"/>
          <w:lang w:val="de-DE" w:eastAsia="zh-CN" w:bidi="de-DE"/>
        </w:rPr>
        <w:t>Angegebene Folgen: Tod beider Eheleute innerhalb von drei Jahren.</w:t>
      </w:r>
      <w:bookmarkEnd w:id="355"/>
    </w:p>
    <w:p>
      <w:pPr>
        <w:pStyle w:val="Heading3"/>
        <w:pageBreakBefore w:val="0"/>
      </w:pPr>
      <w:bookmarkStart w:id="357" w:name="bbdc041ec76c58611ee6c64f0008456"/>
      <w:bookmarkStart w:id="356" w:name="bdc274dae487bea6ef767a505a969dc"/>
      <w:bookmarkEnd w:id="356"/>
      <w:r>
        <w:rPr>
          <w:rFonts w:ascii="Noto Serif" w:hAnsi="Noto Serif" w:eastAsia="Noto Serif CJK SC" w:cs="Noto Serif"/>
          <w:color w:val="000000"/>
          <w:lang w:val="de-DE" w:eastAsia="zh-CN" w:bidi="de-DE"/>
        </w:rPr>
        <w:t>Tag 17</w:t>
      </w:r>
      <w:bookmarkEnd w:id="357"/>
    </w:p>
    <w:p>
      <w:pPr>
        <w:pStyle w:val="BookFirst"/>
      </w:pPr>
      <w:bookmarkStart w:id="358" w:name="b6a2eaddac8f1137e6e2e8026958d65"/>
      <w:r>
        <w:rPr>
          <w:rFonts w:ascii="Noto Serif" w:hAnsi="Noto Serif" w:eastAsia="Noto Serif CJK SC" w:cs="Noto Serif"/>
          <w:color w:val="000000"/>
          <w:lang w:val="de-DE" w:eastAsia="zh-CN" w:bidi="de-DE"/>
        </w:rPr>
        <w:t>Anlässe: Tag der Neun Gifte.</w:t>
      </w:r>
      <w:bookmarkEnd w:id="358"/>
    </w:p>
    <w:p>
      <w:pPr/>
      <w:bookmarkStart w:id="359" w:name="b49419dd944580b519a27484dfc045d"/>
      <w:r>
        <w:rPr>
          <w:rFonts w:ascii="Noto Serif" w:hAnsi="Noto Serif" w:eastAsia="Noto Serif CJK SC" w:cs="Noto Serif"/>
          <w:color w:val="000000"/>
          <w:lang w:val="de-DE" w:eastAsia="zh-CN" w:bidi="de-DE"/>
        </w:rPr>
        <w:t>Angegebene Folgen: Vorzeitiger Tod; außergewöhnliches, unvorhersehbares Unheil.</w:t>
      </w:r>
      <w:bookmarkEnd w:id="359"/>
    </w:p>
    <w:p>
      <w:pPr>
        <w:pStyle w:val="Heading3"/>
        <w:pageBreakBefore w:val="0"/>
      </w:pPr>
      <w:bookmarkStart w:id="361" w:name="bc5d9a97a566f9aeb2e1e35b1273119"/>
      <w:bookmarkStart w:id="360" w:name="b9061bfd8465fc6cb5cbb9e6ce45c25"/>
      <w:bookmarkEnd w:id="360"/>
      <w:r>
        <w:rPr>
          <w:rFonts w:ascii="Noto Serif" w:hAnsi="Noto Serif" w:eastAsia="Noto Serif CJK SC" w:cs="Noto Serif"/>
          <w:color w:val="000000"/>
          <w:lang w:val="de-DE" w:eastAsia="zh-CN" w:bidi="de-DE"/>
        </w:rPr>
        <w:t>Tag 18</w:t>
      </w:r>
      <w:bookmarkEnd w:id="361"/>
    </w:p>
    <w:p>
      <w:pPr>
        <w:pStyle w:val="BookFirst"/>
      </w:pPr>
      <w:bookmarkStart w:id="362" w:name="b42908bc4bf989dfdccd0968a7939bd"/>
      <w:r>
        <w:rPr>
          <w:rFonts w:ascii="Noto Serif" w:hAnsi="Noto Serif" w:eastAsia="Noto Serif CJK SC" w:cs="Noto Serif"/>
          <w:color w:val="000000"/>
          <w:lang w:val="de-DE" w:eastAsia="zh-CN" w:bidi="de-DE"/>
        </w:rPr>
        <w:t>Anlässe: Geburtstag des Himmelsmeisters Zhang.</w:t>
      </w:r>
      <w:bookmarkEnd w:id="362"/>
    </w:p>
    <w:p>
      <w:pPr/>
      <w:bookmarkStart w:id="363" w:name="b8c753807e86bed54c6046086aac687"/>
      <w:r>
        <w:rPr>
          <w:rFonts w:ascii="Noto Serif" w:hAnsi="Noto Serif" w:eastAsia="Noto Serif CJK SC" w:cs="Noto Serif"/>
          <w:color w:val="000000"/>
          <w:lang w:val="de-DE" w:eastAsia="zh-CN" w:bidi="de-DE"/>
        </w:rPr>
        <w:t>Angegebene Folgen: Kein gesonderter Text in dieser Spalte; das bedeutet nicht „keine Folgen“.</w:t>
      </w:r>
      <w:bookmarkEnd w:id="363"/>
    </w:p>
    <w:p>
      <w:pPr>
        <w:pStyle w:val="Heading3"/>
        <w:pageBreakBefore w:val="0"/>
      </w:pPr>
      <w:bookmarkStart w:id="365" w:name="bf02575eae14f35005b49f036cf105e"/>
      <w:bookmarkStart w:id="364" w:name="bc367d6e0c20bfd2c12fd491c9446a7"/>
      <w:bookmarkEnd w:id="364"/>
      <w:r>
        <w:rPr>
          <w:rFonts w:ascii="Noto Serif" w:hAnsi="Noto Serif" w:eastAsia="Noto Serif CJK SC" w:cs="Noto Serif"/>
          <w:color w:val="000000"/>
          <w:lang w:val="de-DE" w:eastAsia="zh-CN" w:bidi="de-DE"/>
        </w:rPr>
        <w:t>Tag 22</w:t>
      </w:r>
      <w:bookmarkEnd w:id="365"/>
    </w:p>
    <w:p>
      <w:pPr>
        <w:pStyle w:val="BookFirst"/>
      </w:pPr>
      <w:bookmarkStart w:id="366" w:name="b62fac3865bdeaa307284de54329cf2"/>
      <w:r>
        <w:rPr>
          <w:rFonts w:ascii="Noto Serif" w:hAnsi="Noto Serif" w:eastAsia="Noto Serif CJK SC" w:cs="Noto Serif"/>
          <w:color w:val="000000"/>
          <w:lang w:val="de-DE" w:eastAsia="zh-CN" w:bidi="de-DE"/>
        </w:rPr>
        <w:t>Anlässe: Geburtstag der Gottheit Xiao’e.</w:t>
      </w:r>
      <w:bookmarkEnd w:id="366"/>
    </w:p>
    <w:p>
      <w:pPr/>
      <w:bookmarkStart w:id="367" w:name="b6a19960f125ea94782d9af1be21476"/>
      <w:r>
        <w:rPr>
          <w:rFonts w:ascii="Noto Serif" w:hAnsi="Noto Serif" w:eastAsia="Noto Serif CJK SC" w:cs="Noto Serif"/>
          <w:color w:val="000000"/>
          <w:lang w:val="de-DE" w:eastAsia="zh-CN" w:bidi="de-DE"/>
        </w:rPr>
        <w:t>Angegebene Folgen: Entzug eines ji.</w:t>
      </w:r>
      <w:bookmarkEnd w:id="367"/>
    </w:p>
    <w:p>
      <w:pPr>
        <w:pStyle w:val="Heading3"/>
        <w:pageBreakBefore w:val="0"/>
      </w:pPr>
      <w:bookmarkStart w:id="369" w:name="be52d86180cfcbc4a1e738d6b442774"/>
      <w:bookmarkStart w:id="368" w:name="baf03b8a3d030e53d7ada5f718d8742"/>
      <w:bookmarkEnd w:id="368"/>
      <w:r>
        <w:rPr>
          <w:rFonts w:ascii="Noto Serif" w:hAnsi="Noto Serif" w:eastAsia="Noto Serif CJK SC" w:cs="Noto Serif"/>
          <w:color w:val="000000"/>
          <w:lang w:val="de-DE" w:eastAsia="zh-CN" w:bidi="de-DE"/>
        </w:rPr>
        <w:t>Tag 23</w:t>
      </w:r>
      <w:bookmarkEnd w:id="369"/>
    </w:p>
    <w:p>
      <w:pPr>
        <w:pStyle w:val="BookFirst"/>
      </w:pPr>
      <w:bookmarkStart w:id="370" w:name="b0dcd7cc96d6d4cc312ee84c290cd1d"/>
      <w:r>
        <w:rPr>
          <w:rFonts w:ascii="Noto Serif" w:hAnsi="Noto Serif" w:eastAsia="Noto Serif CJK SC" w:cs="Noto Serif"/>
          <w:color w:val="000000"/>
          <w:lang w:val="de-DE" w:eastAsia="zh-CN" w:bidi="de-DE"/>
        </w:rPr>
        <w:t>Anlässe: Rundgang der Vier Himmelskönige.</w:t>
      </w:r>
      <w:bookmarkEnd w:id="370"/>
    </w:p>
    <w:p>
      <w:pPr/>
      <w:bookmarkStart w:id="371" w:name="bf69f445c4e2f0082f10d7c0e883bd6"/>
      <w:r>
        <w:rPr>
          <w:rFonts w:ascii="Noto Serif" w:hAnsi="Noto Serif" w:eastAsia="Noto Serif CJK SC" w:cs="Noto Serif"/>
          <w:color w:val="000000"/>
          <w:lang w:val="de-DE" w:eastAsia="zh-CN" w:bidi="de-DE"/>
        </w:rPr>
        <w:t>Angegebene Folgen: Kein gesonderter Text in dieser Spalte; das bedeutet nicht „keine Folgen“.</w:t>
      </w:r>
      <w:bookmarkEnd w:id="371"/>
    </w:p>
    <w:p>
      <w:pPr>
        <w:pStyle w:val="Heading3"/>
        <w:pageBreakBefore w:val="0"/>
      </w:pPr>
      <w:bookmarkStart w:id="373" w:name="bbafc5953a02e828b6e3522148bd2d5"/>
      <w:bookmarkStart w:id="372" w:name="bda9aa728fb216a0ab2b644df31fbe2"/>
      <w:bookmarkEnd w:id="372"/>
      <w:r>
        <w:rPr>
          <w:rFonts w:ascii="Noto Serif" w:hAnsi="Noto Serif" w:eastAsia="Noto Serif CJK SC" w:cs="Noto Serif"/>
          <w:color w:val="000000"/>
          <w:lang w:val="de-DE" w:eastAsia="zh-CN" w:bidi="de-DE"/>
        </w:rPr>
        <w:t>Tag 25</w:t>
      </w:r>
      <w:bookmarkEnd w:id="373"/>
    </w:p>
    <w:p>
      <w:pPr>
        <w:pStyle w:val="BookFirst"/>
      </w:pPr>
      <w:bookmarkStart w:id="374" w:name="b23501f6dcab2398f4f739638130a48"/>
      <w:r>
        <w:rPr>
          <w:rFonts w:ascii="Noto Serif" w:hAnsi="Noto Serif" w:eastAsia="Noto Serif CJK SC" w:cs="Noto Serif"/>
          <w:color w:val="000000"/>
          <w:lang w:val="de-DE" w:eastAsia="zh-CN" w:bidi="de-DE"/>
        </w:rPr>
        <w:t>Anlässe: Tag der Neun Gifte; Tag des Mondmonatsendes.</w:t>
      </w:r>
      <w:bookmarkEnd w:id="374"/>
    </w:p>
    <w:p>
      <w:pPr/>
      <w:bookmarkStart w:id="375" w:name="b2d648c7c535a58e6420eb730ce4b8d"/>
      <w:r>
        <w:rPr>
          <w:rFonts w:ascii="Noto Serif" w:hAnsi="Noto Serif" w:eastAsia="Noto Serif CJK SC" w:cs="Noto Serif"/>
          <w:color w:val="000000"/>
          <w:lang w:val="de-DE" w:eastAsia="zh-CN" w:bidi="de-DE"/>
        </w:rPr>
        <w:t>Angegebene Folgen: Vorzeitiger Tod; außergewöhnliches, unvorhersehbares Unheil.</w:t>
      </w:r>
      <w:bookmarkEnd w:id="375"/>
    </w:p>
    <w:p>
      <w:pPr>
        <w:pStyle w:val="Heading3"/>
        <w:pageBreakBefore w:val="0"/>
      </w:pPr>
      <w:bookmarkStart w:id="377" w:name="b250293f1410310472fefccd21f0607"/>
      <w:bookmarkStart w:id="376" w:name="b857e7f241658a4790edd27f3ab7123"/>
      <w:bookmarkEnd w:id="376"/>
      <w:r>
        <w:rPr>
          <w:rFonts w:ascii="Noto Serif" w:hAnsi="Noto Serif" w:eastAsia="Noto Serif CJK SC" w:cs="Noto Serif"/>
          <w:color w:val="000000"/>
          <w:lang w:val="de-DE" w:eastAsia="zh-CN" w:bidi="de-DE"/>
        </w:rPr>
        <w:t>Tag 26</w:t>
      </w:r>
      <w:bookmarkEnd w:id="377"/>
    </w:p>
    <w:p>
      <w:pPr>
        <w:pStyle w:val="BookFirst"/>
      </w:pPr>
      <w:bookmarkStart w:id="378" w:name="bdfbff5737d6d0e88ac4fbd46391785"/>
      <w:r>
        <w:rPr>
          <w:rFonts w:ascii="Noto Serif" w:hAnsi="Noto Serif" w:eastAsia="Noto Serif CJK SC" w:cs="Noto Serif"/>
          <w:color w:val="000000"/>
          <w:lang w:val="de-DE" w:eastAsia="zh-CN" w:bidi="de-DE"/>
        </w:rPr>
        <w:t>Anlässe: Tag der Neun Gifte.</w:t>
      </w:r>
      <w:bookmarkEnd w:id="378"/>
    </w:p>
    <w:p>
      <w:pPr/>
      <w:bookmarkStart w:id="379" w:name="bca92460e25d2af9b716e96bc5e6ba4"/>
      <w:r>
        <w:rPr>
          <w:rFonts w:ascii="Noto Serif" w:hAnsi="Noto Serif" w:eastAsia="Noto Serif CJK SC" w:cs="Noto Serif"/>
          <w:color w:val="000000"/>
          <w:lang w:val="de-DE" w:eastAsia="zh-CN" w:bidi="de-DE"/>
        </w:rPr>
        <w:t>Angegebene Folgen: Vorzeitiger Tod; außergewöhnliches, unvorhersehbares Unheil.</w:t>
      </w:r>
      <w:bookmarkEnd w:id="379"/>
    </w:p>
    <w:p>
      <w:pPr>
        <w:pStyle w:val="Heading3"/>
        <w:pageBreakBefore w:val="0"/>
      </w:pPr>
      <w:bookmarkStart w:id="381" w:name="b34118f7da727856e54f5e7d568c4cb"/>
      <w:bookmarkStart w:id="380" w:name="b7bac89859f1774a50d4d29a85fed3a"/>
      <w:bookmarkEnd w:id="380"/>
      <w:r>
        <w:rPr>
          <w:rFonts w:ascii="Noto Serif" w:hAnsi="Noto Serif" w:eastAsia="Noto Serif CJK SC" w:cs="Noto Serif"/>
          <w:color w:val="000000"/>
          <w:lang w:val="de-DE" w:eastAsia="zh-CN" w:bidi="de-DE"/>
        </w:rPr>
        <w:t>Tag 27</w:t>
      </w:r>
      <w:bookmarkEnd w:id="381"/>
    </w:p>
    <w:p>
      <w:pPr>
        <w:pStyle w:val="BookFirst"/>
      </w:pPr>
      <w:bookmarkStart w:id="382" w:name="b26594d812c6528eb7cc5dd2964d153"/>
      <w:r>
        <w:rPr>
          <w:rFonts w:ascii="Noto Serif" w:hAnsi="Noto Serif" w:eastAsia="Noto Serif CJK SC" w:cs="Noto Serif"/>
          <w:color w:val="000000"/>
          <w:lang w:val="de-DE" w:eastAsia="zh-CN" w:bidi="de-DE"/>
        </w:rPr>
        <w:t>Anlässe: Tag der Neun Gifte; Herabkunft der Gottheiten des Scheffelgestirns.</w:t>
      </w:r>
      <w:bookmarkEnd w:id="382"/>
    </w:p>
    <w:p>
      <w:pPr/>
      <w:bookmarkStart w:id="383" w:name="b75bf77ac98e1cf8c2a7a8b49555c7d"/>
      <w:r>
        <w:rPr>
          <w:rFonts w:ascii="Noto Serif" w:hAnsi="Noto Serif" w:eastAsia="Noto Serif CJK SC" w:cs="Noto Serif"/>
          <w:color w:val="000000"/>
          <w:lang w:val="de-DE" w:eastAsia="zh-CN" w:bidi="de-DE"/>
        </w:rPr>
        <w:t>Angegebene Folgen: Vorzeitiger Tod; außergewöhnliches, unvorhersehbares Unheil.</w:t>
      </w:r>
      <w:bookmarkEnd w:id="383"/>
    </w:p>
    <w:p>
      <w:pPr>
        <w:pStyle w:val="Heading3"/>
        <w:pageBreakBefore w:val="0"/>
      </w:pPr>
      <w:bookmarkStart w:id="385" w:name="bce3a1e25170e50b65739243dcd45aa"/>
      <w:bookmarkStart w:id="384" w:name="b7e3aca855233565db4976146d9647c"/>
      <w:bookmarkEnd w:id="384"/>
      <w:r>
        <w:rPr>
          <w:rFonts w:ascii="Noto Serif" w:hAnsi="Noto Serif" w:eastAsia="Noto Serif CJK SC" w:cs="Noto Serif"/>
          <w:color w:val="000000"/>
          <w:lang w:val="de-DE" w:eastAsia="zh-CN" w:bidi="de-DE"/>
        </w:rPr>
        <w:t>Tag 28</w:t>
      </w:r>
      <w:bookmarkEnd w:id="385"/>
    </w:p>
    <w:p>
      <w:pPr>
        <w:pStyle w:val="BookFirst"/>
      </w:pPr>
      <w:bookmarkStart w:id="386" w:name="b0f8078c4bda60660b5f01486289e40"/>
      <w:r>
        <w:rPr>
          <w:rFonts w:ascii="Noto Serif" w:hAnsi="Noto Serif" w:eastAsia="Noto Serif CJK SC" w:cs="Noto Serif"/>
          <w:color w:val="000000"/>
          <w:lang w:val="de-DE" w:eastAsia="zh-CN" w:bidi="de-DE"/>
        </w:rPr>
        <w:t>Anlässe: Der Körpergeist des Menschen befindet sich im Genitalbereich.</w:t>
      </w:r>
      <w:bookmarkEnd w:id="386"/>
    </w:p>
    <w:p>
      <w:pPr/>
      <w:bookmarkStart w:id="387" w:name="b591cd8fee4484605669a55f6a98ea2"/>
      <w:r>
        <w:rPr>
          <w:rFonts w:ascii="Noto Serif" w:hAnsi="Noto Serif" w:eastAsia="Noto Serif CJK SC" w:cs="Noto Serif"/>
          <w:color w:val="000000"/>
          <w:lang w:val="de-DE" w:eastAsia="zh-CN" w:bidi="de-DE"/>
        </w:rPr>
        <w:t>Angegebene Folgen: Erkrankung.</w:t>
      </w:r>
      <w:bookmarkEnd w:id="387"/>
    </w:p>
    <w:p>
      <w:pPr>
        <w:pStyle w:val="Heading3"/>
        <w:pageBreakBefore w:val="0"/>
      </w:pPr>
      <w:bookmarkStart w:id="389" w:name="bf2d65e30ade15713c5e754057f5a28"/>
      <w:bookmarkStart w:id="388" w:name="b8e9483f6b787ba99cce986bbb1b36c"/>
      <w:bookmarkEnd w:id="388"/>
      <w:r>
        <w:rPr>
          <w:rFonts w:ascii="Noto Serif" w:hAnsi="Noto Serif" w:eastAsia="Noto Serif CJK SC" w:cs="Noto Serif"/>
          <w:color w:val="000000"/>
          <w:lang w:val="de-DE" w:eastAsia="zh-CN" w:bidi="de-DE"/>
        </w:rPr>
        <w:t>Tag 29</w:t>
      </w:r>
      <w:bookmarkEnd w:id="389"/>
    </w:p>
    <w:p>
      <w:pPr>
        <w:pStyle w:val="BookFirst"/>
      </w:pPr>
      <w:bookmarkStart w:id="390" w:name="bea7c882f3902b1df63cf979733d87a"/>
      <w:r>
        <w:rPr>
          <w:rFonts w:ascii="Noto Serif" w:hAnsi="Noto Serif" w:eastAsia="Noto Serif CJK SC" w:cs="Noto Serif"/>
          <w:color w:val="000000"/>
          <w:lang w:val="de-DE" w:eastAsia="zh-CN" w:bidi="de-DE"/>
        </w:rPr>
        <w:t>Anlässe: Rundgang der Vier Himmelskönige.</w:t>
      </w:r>
      <w:bookmarkEnd w:id="390"/>
    </w:p>
    <w:p>
      <w:pPr/>
      <w:bookmarkStart w:id="391" w:name="b41689fba63ecaaddf5ef232f9616ba"/>
      <w:r>
        <w:rPr>
          <w:rFonts w:ascii="Noto Serif" w:hAnsi="Noto Serif" w:eastAsia="Noto Serif CJK SC" w:cs="Noto Serif"/>
          <w:color w:val="000000"/>
          <w:lang w:val="de-DE" w:eastAsia="zh-CN" w:bidi="de-DE"/>
        </w:rPr>
        <w:t>Angegebene Folgen: Kein gesonderter Text in dieser Spalte; das bedeutet nicht „keine Folgen“.</w:t>
      </w:r>
      <w:bookmarkEnd w:id="391"/>
    </w:p>
    <w:p>
      <w:pPr>
        <w:pStyle w:val="Heading3"/>
        <w:pageBreakBefore w:val="0"/>
      </w:pPr>
      <w:bookmarkStart w:id="393" w:name="b5467f284208a9b1964b15afc0319cb"/>
      <w:bookmarkStart w:id="392" w:name="bb058c758dad56d204182026423c84b"/>
      <w:bookmarkEnd w:id="392"/>
      <w:r>
        <w:rPr>
          <w:rFonts w:ascii="Noto Serif" w:hAnsi="Noto Serif" w:eastAsia="Noto Serif CJK SC" w:cs="Noto Serif"/>
          <w:color w:val="000000"/>
          <w:lang w:val="de-DE" w:eastAsia="zh-CN" w:bidi="de-DE"/>
        </w:rPr>
        <w:t>Tag 30</w:t>
      </w:r>
      <w:bookmarkEnd w:id="393"/>
    </w:p>
    <w:p>
      <w:pPr>
        <w:pStyle w:val="BookFirst"/>
      </w:pPr>
      <w:bookmarkStart w:id="394" w:name="b921234df0f83432b3dca15cdeef34a"/>
      <w:r>
        <w:rPr>
          <w:rFonts w:ascii="Noto Serif" w:hAnsi="Noto Serif" w:eastAsia="Noto Serif CJK SC" w:cs="Noto Serif"/>
          <w:color w:val="000000"/>
          <w:lang w:val="de-DE" w:eastAsia="zh-CN" w:bidi="de-DE"/>
        </w:rPr>
        <w:t>Anlässe: Mondmonatsende; der Schicksalsverwalter erstattet Bericht; Rundgang der Vier Himmelskönige; in einem kurzen Monat bereits am neunundzwanzigsten Tag enthaltsam sein.</w:t>
      </w:r>
      <w:bookmarkEnd w:id="394"/>
    </w:p>
    <w:p>
      <w:pPr/>
      <w:bookmarkStart w:id="395" w:name="b296d88febe7141b484052cd7d55b55"/>
      <w:r>
        <w:rPr>
          <w:rFonts w:ascii="Noto Serif" w:hAnsi="Noto Serif" w:eastAsia="Noto Serif CJK SC" w:cs="Noto Serif"/>
          <w:color w:val="000000"/>
          <w:lang w:val="de-DE" w:eastAsia="zh-CN" w:bidi="de-DE"/>
        </w:rPr>
        <w:t>Angegebene Folgen: Verkürzung des Lebens.</w:t>
      </w:r>
      <w:bookmarkEnd w:id="395"/>
    </w:p>
    <w:p>
      <w:pPr/>
      <w:bookmarkStart w:id="396" w:name="bab98756327131b161d7c33e354b31c"/>
      <w:r>
        <w:rPr>
          <w:rFonts w:ascii="Noto Serif" w:hAnsi="Noto Serif" w:eastAsia="Noto Serif CJK SC" w:cs="Noto Serif"/>
          <w:color w:val="000000"/>
          <w:lang w:val="de-DE" w:eastAsia="zh-CN" w:bidi="de-DE"/>
        </w:rPr>
        <w:t>Anmerkung des Textes: In diesem Monat ist es angebracht, den ganzen Monat über enthaltsam zu bleiben.</w:t>
      </w:r>
      <w:bookmarkEnd w:id="396"/>
    </w:p>
    <w:p>
      <w:pPr>
        <w:pStyle w:val="Heading2"/>
        <w:pageBreakBefore/>
      </w:pPr>
      <w:bookmarkStart w:id="398" w:name="b63637e781ab75baf60f13749434ccc"/>
      <w:bookmarkStart w:id="397" w:name="bc8ff88f3b75796727f3eb0b054c7bc"/>
      <w:bookmarkEnd w:id="397"/>
      <w:r>
        <w:rPr>
          <w:rFonts w:ascii="Noto Serif" w:hAnsi="Noto Serif" w:eastAsia="Noto Serif CJK SC" w:cs="Noto Serif"/>
          <w:color w:val="000000"/>
          <w:lang w:val="de-DE" w:eastAsia="zh-CN" w:bidi="de-DE"/>
        </w:rPr>
        <w:t>Mondmonat 6</w:t>
      </w:r>
      <w:bookmarkEnd w:id="398"/>
    </w:p>
    <w:p>
      <w:pPr>
        <w:pStyle w:val="BookFirst"/>
      </w:pPr>
      <w:bookmarkStart w:id="399" w:name="b532370bf68b30f91297fbb6f6bd78b"/>
      <w:r>
        <w:rPr>
          <w:rFonts w:ascii="Noto Serif" w:hAnsi="Noto Serif" w:eastAsia="Noto Serif CJK SC" w:cs="Noto Serif"/>
          <w:color w:val="000000"/>
          <w:lang w:val="de-DE" w:eastAsia="zh-CN" w:bidi="de-DE"/>
        </w:rPr>
        <w:t>Quelle: PDF-Seite 173, gedruckte Seite 170.</w:t>
      </w:r>
      <w:bookmarkEnd w:id="399"/>
    </w:p>
    <w:p>
      <w:pPr>
        <w:pStyle w:val="Heading3"/>
        <w:pageBreakBefore w:val="0"/>
      </w:pPr>
      <w:bookmarkStart w:id="401" w:name="b6f86f286fafdba6e74b346a4e10a41"/>
      <w:bookmarkStart w:id="400" w:name="bf1068b68790608cd4e5b8c0551220a"/>
      <w:bookmarkEnd w:id="400"/>
      <w:r>
        <w:rPr>
          <w:rFonts w:ascii="Noto Serif" w:hAnsi="Noto Serif" w:eastAsia="Noto Serif CJK SC" w:cs="Noto Serif"/>
          <w:color w:val="000000"/>
          <w:lang w:val="de-DE" w:eastAsia="zh-CN" w:bidi="de-DE"/>
        </w:rPr>
        <w:t>Tag 1</w:t>
      </w:r>
      <w:bookmarkEnd w:id="401"/>
    </w:p>
    <w:p>
      <w:pPr>
        <w:pStyle w:val="BookFirst"/>
      </w:pPr>
      <w:bookmarkStart w:id="402" w:name="b0ff4fa0e6765530db66a8cc84ad9c2"/>
      <w:r>
        <w:rPr>
          <w:rFonts w:ascii="Noto Serif" w:hAnsi="Noto Serif" w:eastAsia="Noto Serif CJK SC" w:cs="Noto Serif"/>
          <w:color w:val="000000"/>
          <w:lang w:val="de-DE" w:eastAsia="zh-CN" w:bidi="de-DE"/>
        </w:rPr>
        <w:t>Anlässe: Neumond.</w:t>
      </w:r>
      <w:bookmarkEnd w:id="402"/>
    </w:p>
    <w:p>
      <w:pPr/>
      <w:bookmarkStart w:id="403" w:name="b0d5a8b8f0e1e91533808c099e0cf4d"/>
      <w:r>
        <w:rPr>
          <w:rFonts w:ascii="Noto Serif" w:hAnsi="Noto Serif" w:eastAsia="Noto Serif CJK SC" w:cs="Noto Serif"/>
          <w:color w:val="000000"/>
          <w:lang w:val="de-DE" w:eastAsia="zh-CN" w:bidi="de-DE"/>
        </w:rPr>
        <w:t>Angegebene Folgen: Entzug eines ji.</w:t>
      </w:r>
      <w:bookmarkEnd w:id="403"/>
    </w:p>
    <w:p>
      <w:pPr>
        <w:pStyle w:val="Heading3"/>
        <w:pageBreakBefore w:val="0"/>
      </w:pPr>
      <w:bookmarkStart w:id="405" w:name="bab2b3208b5323fc4fa12bb85944c70"/>
      <w:bookmarkStart w:id="404" w:name="b21d3ae63baf4cab537423d938ec7a1"/>
      <w:bookmarkEnd w:id="404"/>
      <w:r>
        <w:rPr>
          <w:rFonts w:ascii="Noto Serif" w:hAnsi="Noto Serif" w:eastAsia="Noto Serif CJK SC" w:cs="Noto Serif"/>
          <w:color w:val="000000"/>
          <w:lang w:val="de-DE" w:eastAsia="zh-CN" w:bidi="de-DE"/>
        </w:rPr>
        <w:t>Tag 3</w:t>
      </w:r>
      <w:bookmarkEnd w:id="405"/>
    </w:p>
    <w:p>
      <w:pPr>
        <w:pStyle w:val="BookFirst"/>
      </w:pPr>
      <w:bookmarkStart w:id="406" w:name="b75c7de1ac0c3934dacb0fa1a2a1e7c"/>
      <w:r>
        <w:rPr>
          <w:rFonts w:ascii="Noto Serif" w:hAnsi="Noto Serif" w:eastAsia="Noto Serif CJK SC" w:cs="Noto Serif"/>
          <w:color w:val="000000"/>
          <w:lang w:val="de-DE" w:eastAsia="zh-CN" w:bidi="de-DE"/>
        </w:rPr>
        <w:t>Anlässe: Herabkunft der Gottheiten des Scheffelgestirns; Unglückstag des Yang Gong.</w:t>
      </w:r>
      <w:bookmarkEnd w:id="406"/>
    </w:p>
    <w:p>
      <w:pPr/>
      <w:bookmarkStart w:id="407" w:name="b03b1e2bfe0f4d1b2db9a58e11b233d"/>
      <w:r>
        <w:rPr>
          <w:rFonts w:ascii="Noto Serif" w:hAnsi="Noto Serif" w:eastAsia="Noto Serif CJK SC" w:cs="Noto Serif"/>
          <w:color w:val="000000"/>
          <w:lang w:val="de-DE" w:eastAsia="zh-CN" w:bidi="de-DE"/>
        </w:rPr>
        <w:t>Angegebene Folgen: Entzug eines ji.</w:t>
      </w:r>
      <w:bookmarkEnd w:id="407"/>
    </w:p>
    <w:p>
      <w:pPr>
        <w:pStyle w:val="Heading3"/>
        <w:pageBreakBefore w:val="0"/>
      </w:pPr>
      <w:bookmarkStart w:id="409" w:name="bce3fdcf822ad16e9f7d477574a56df"/>
      <w:bookmarkStart w:id="408" w:name="bbee6f208c53b4c7e9baf24380e221a"/>
      <w:bookmarkEnd w:id="408"/>
      <w:r>
        <w:rPr>
          <w:rFonts w:ascii="Noto Serif" w:hAnsi="Noto Serif" w:eastAsia="Noto Serif CJK SC" w:cs="Noto Serif"/>
          <w:color w:val="000000"/>
          <w:lang w:val="de-DE" w:eastAsia="zh-CN" w:bidi="de-DE"/>
        </w:rPr>
        <w:t>Tag 4</w:t>
      </w:r>
      <w:bookmarkEnd w:id="409"/>
    </w:p>
    <w:p>
      <w:pPr>
        <w:pStyle w:val="BookFirst"/>
      </w:pPr>
      <w:bookmarkStart w:id="410" w:name="bb9157b10e34ba8dece070596364d69"/>
      <w:r>
        <w:rPr>
          <w:rFonts w:ascii="Noto Serif" w:hAnsi="Noto Serif" w:eastAsia="Noto Serif CJK SC" w:cs="Noto Serif"/>
          <w:color w:val="000000"/>
          <w:lang w:val="de-DE" w:eastAsia="zh-CN" w:bidi="de-DE"/>
        </w:rPr>
        <w:t>Anlässe: Drehen des großen Dharma-Rades auf dem südlichen Kontinent Jambudvīpa.</w:t>
      </w:r>
      <w:bookmarkEnd w:id="410"/>
    </w:p>
    <w:p>
      <w:pPr/>
      <w:bookmarkStart w:id="411" w:name="b2f2280682eca5d36cbc7591d6c113c"/>
      <w:r>
        <w:rPr>
          <w:rFonts w:ascii="Noto Serif" w:hAnsi="Noto Serif" w:eastAsia="Noto Serif CJK SC" w:cs="Noto Serif"/>
          <w:color w:val="000000"/>
          <w:lang w:val="de-DE" w:eastAsia="zh-CN" w:bidi="de-DE"/>
        </w:rPr>
        <w:t>Angegebene Folgen: Einbuße an Lebenszeit.</w:t>
      </w:r>
      <w:bookmarkEnd w:id="411"/>
    </w:p>
    <w:p>
      <w:pPr>
        <w:pStyle w:val="Heading3"/>
        <w:pageBreakBefore w:val="0"/>
      </w:pPr>
      <w:bookmarkStart w:id="413" w:name="bc43ad539074265ebae08b1d740e0c1"/>
      <w:bookmarkStart w:id="412" w:name="b49933c25462729928e0219be326097"/>
      <w:bookmarkEnd w:id="412"/>
      <w:r>
        <w:rPr>
          <w:rFonts w:ascii="Noto Serif" w:hAnsi="Noto Serif" w:eastAsia="Noto Serif CJK SC" w:cs="Noto Serif"/>
          <w:color w:val="000000"/>
          <w:lang w:val="de-DE" w:eastAsia="zh-CN" w:bidi="de-DE"/>
        </w:rPr>
        <w:t>Tag 6</w:t>
      </w:r>
      <w:bookmarkEnd w:id="413"/>
    </w:p>
    <w:p>
      <w:pPr>
        <w:pStyle w:val="BookFirst"/>
      </w:pPr>
      <w:bookmarkStart w:id="414" w:name="b03e6400360ca3029d2ee5f9eb31e73"/>
      <w:r>
        <w:rPr>
          <w:rFonts w:ascii="Noto Serif" w:hAnsi="Noto Serif" w:eastAsia="Noto Serif CJK SC" w:cs="Noto Serif"/>
          <w:color w:val="000000"/>
          <w:lang w:val="de-DE" w:eastAsia="zh-CN" w:bidi="de-DE"/>
        </w:rPr>
        <w:t>Anlässe: Öffnung des himmlischen Speichers; ritueller Fastentag des Donners.</w:t>
      </w:r>
      <w:bookmarkEnd w:id="414"/>
    </w:p>
    <w:p>
      <w:pPr/>
      <w:bookmarkStart w:id="415" w:name="bcc56eea5b71bc330b445ca45242263"/>
      <w:r>
        <w:rPr>
          <w:rFonts w:ascii="Noto Serif" w:hAnsi="Noto Serif" w:eastAsia="Noto Serif CJK SC" w:cs="Noto Serif"/>
          <w:color w:val="000000"/>
          <w:lang w:val="de-DE" w:eastAsia="zh-CN" w:bidi="de-DE"/>
        </w:rPr>
        <w:t>Angegebene Folgen: Einbuße an Lebenszeit.</w:t>
      </w:r>
      <w:bookmarkEnd w:id="415"/>
    </w:p>
    <w:p>
      <w:pPr>
        <w:pStyle w:val="Heading3"/>
        <w:pageBreakBefore w:val="0"/>
      </w:pPr>
      <w:bookmarkStart w:id="417" w:name="b5400e85b09e38864b50aa9f1e24826"/>
      <w:bookmarkStart w:id="416" w:name="b2fc661b0cb89614c9b5fbacbdb66a0"/>
      <w:bookmarkEnd w:id="416"/>
      <w:r>
        <w:rPr>
          <w:rFonts w:ascii="Noto Serif" w:hAnsi="Noto Serif" w:eastAsia="Noto Serif CJK SC" w:cs="Noto Serif"/>
          <w:color w:val="000000"/>
          <w:lang w:val="de-DE" w:eastAsia="zh-CN" w:bidi="de-DE"/>
        </w:rPr>
        <w:t>Tag 8</w:t>
      </w:r>
      <w:bookmarkEnd w:id="417"/>
    </w:p>
    <w:p>
      <w:pPr>
        <w:pStyle w:val="BookFirst"/>
      </w:pPr>
      <w:bookmarkStart w:id="418" w:name="b114882d63299d6c8ce6dca1a2d110e"/>
      <w:r>
        <w:rPr>
          <w:rFonts w:ascii="Noto Serif" w:hAnsi="Noto Serif" w:eastAsia="Noto Serif CJK SC" w:cs="Noto Serif"/>
          <w:color w:val="000000"/>
          <w:lang w:val="de-DE" w:eastAsia="zh-CN" w:bidi="de-DE"/>
        </w:rPr>
        <w:t>Anlässe: Rundgang der Vier Himmelskönige.</w:t>
      </w:r>
      <w:bookmarkEnd w:id="418"/>
    </w:p>
    <w:p>
      <w:pPr/>
      <w:bookmarkStart w:id="419" w:name="bedb810ca0afb7c9d59c081b8645d2b"/>
      <w:r>
        <w:rPr>
          <w:rFonts w:ascii="Noto Serif" w:hAnsi="Noto Serif" w:eastAsia="Noto Serif CJK SC" w:cs="Noto Serif"/>
          <w:color w:val="000000"/>
          <w:lang w:val="de-DE" w:eastAsia="zh-CN" w:bidi="de-DE"/>
        </w:rPr>
        <w:t>Angegebene Folgen: Kein gesonderter Text in dieser Spalte; das bedeutet nicht „keine Folgen“.</w:t>
      </w:r>
      <w:bookmarkEnd w:id="419"/>
    </w:p>
    <w:p>
      <w:pPr>
        <w:pStyle w:val="Heading3"/>
        <w:pageBreakBefore w:val="0"/>
      </w:pPr>
      <w:bookmarkStart w:id="421" w:name="b69aed1a870632b288754145b4ec449"/>
      <w:bookmarkStart w:id="420" w:name="b3b7e21eaf51eee5642c6d4a18f9c12"/>
      <w:bookmarkEnd w:id="420"/>
      <w:r>
        <w:rPr>
          <w:rFonts w:ascii="Noto Serif" w:hAnsi="Noto Serif" w:eastAsia="Noto Serif CJK SC" w:cs="Noto Serif"/>
          <w:color w:val="000000"/>
          <w:lang w:val="de-DE" w:eastAsia="zh-CN" w:bidi="de-DE"/>
        </w:rPr>
        <w:t>Tag 10</w:t>
      </w:r>
      <w:bookmarkEnd w:id="421"/>
    </w:p>
    <w:p>
      <w:pPr>
        <w:pStyle w:val="BookFirst"/>
      </w:pPr>
      <w:bookmarkStart w:id="422" w:name="bd586f2c73769058c1228a86bef4c79"/>
      <w:r>
        <w:rPr>
          <w:rFonts w:ascii="Noto Serif" w:hAnsi="Noto Serif" w:eastAsia="Noto Serif CJK SC" w:cs="Noto Serif"/>
          <w:color w:val="000000"/>
          <w:lang w:val="de-DE" w:eastAsia="zh-CN" w:bidi="de-DE"/>
        </w:rPr>
        <w:t>Anlässe: Geburtstag des Tathāgata Jinsu.</w:t>
      </w:r>
      <w:bookmarkEnd w:id="422"/>
    </w:p>
    <w:p>
      <w:pPr/>
      <w:bookmarkStart w:id="423" w:name="bb8d50c8e84436d25979e77d4ad4959"/>
      <w:r>
        <w:rPr>
          <w:rFonts w:ascii="Noto Serif" w:hAnsi="Noto Serif" w:eastAsia="Noto Serif CJK SC" w:cs="Noto Serif"/>
          <w:color w:val="000000"/>
          <w:lang w:val="de-DE" w:eastAsia="zh-CN" w:bidi="de-DE"/>
        </w:rPr>
        <w:t>Angegebene Folgen: Kein gesonderter Text in dieser Spalte; das bedeutet nicht „keine Folgen“.</w:t>
      </w:r>
      <w:bookmarkEnd w:id="423"/>
    </w:p>
    <w:p>
      <w:pPr>
        <w:pStyle w:val="Heading3"/>
        <w:pageBreakBefore w:val="0"/>
      </w:pPr>
      <w:bookmarkStart w:id="425" w:name="b5437bb3fb0a4ae2f0a99d8d1903217"/>
      <w:bookmarkStart w:id="424" w:name="b16ee2815dfbe2022f75b96a4b641e4"/>
      <w:bookmarkEnd w:id="424"/>
      <w:r>
        <w:rPr>
          <w:rFonts w:ascii="Noto Serif" w:hAnsi="Noto Serif" w:eastAsia="Noto Serif CJK SC" w:cs="Noto Serif"/>
          <w:color w:val="000000"/>
          <w:lang w:val="de-DE" w:eastAsia="zh-CN" w:bidi="de-DE"/>
        </w:rPr>
        <w:t>Tag 13</w:t>
      </w:r>
      <w:bookmarkEnd w:id="425"/>
    </w:p>
    <w:p>
      <w:pPr>
        <w:pStyle w:val="BookFirst"/>
      </w:pPr>
      <w:bookmarkStart w:id="426" w:name="b4686a7425ebd62a6873f39f037a8a4"/>
      <w:r>
        <w:rPr>
          <w:rFonts w:ascii="Noto Serif" w:hAnsi="Noto Serif" w:eastAsia="Noto Serif CJK SC" w:cs="Noto Serif"/>
          <w:color w:val="000000"/>
          <w:lang w:val="de-DE" w:eastAsia="zh-CN" w:bidi="de-DE"/>
        </w:rPr>
        <w:t>Anlässe: Geburtstag des Drachenkönigs der Brunnen und Quellen.</w:t>
      </w:r>
      <w:bookmarkEnd w:id="426"/>
    </w:p>
    <w:p>
      <w:pPr/>
      <w:bookmarkStart w:id="427" w:name="b468adbbf2a6ec1ba2f79d3bbe1aecc"/>
      <w:r>
        <w:rPr>
          <w:rFonts w:ascii="Noto Serif" w:hAnsi="Noto Serif" w:eastAsia="Noto Serif CJK SC" w:cs="Noto Serif"/>
          <w:color w:val="000000"/>
          <w:lang w:val="de-DE" w:eastAsia="zh-CN" w:bidi="de-DE"/>
        </w:rPr>
        <w:t>Angegebene Folgen: Kein gesonderter Text in dieser Spalte; das bedeutet nicht „keine Folgen“.</w:t>
      </w:r>
      <w:bookmarkEnd w:id="427"/>
    </w:p>
    <w:p>
      <w:pPr>
        <w:pStyle w:val="Heading3"/>
        <w:pageBreakBefore w:val="0"/>
      </w:pPr>
      <w:bookmarkStart w:id="429" w:name="b257839006826cc4390aefdb7fd3723"/>
      <w:bookmarkStart w:id="428" w:name="b398bbb95cd963bf5cab9b0c55d1c1d"/>
      <w:bookmarkEnd w:id="428"/>
      <w:r>
        <w:rPr>
          <w:rFonts w:ascii="Noto Serif" w:hAnsi="Noto Serif" w:eastAsia="Noto Serif CJK SC" w:cs="Noto Serif"/>
          <w:color w:val="000000"/>
          <w:lang w:val="de-DE" w:eastAsia="zh-CN" w:bidi="de-DE"/>
        </w:rPr>
        <w:t>Tag 14</w:t>
      </w:r>
      <w:bookmarkEnd w:id="429"/>
    </w:p>
    <w:p>
      <w:pPr>
        <w:pStyle w:val="BookFirst"/>
      </w:pPr>
      <w:bookmarkStart w:id="430" w:name="beb308b2734be22b7f3802814bee3b9"/>
      <w:r>
        <w:rPr>
          <w:rFonts w:ascii="Noto Serif" w:hAnsi="Noto Serif" w:eastAsia="Noto Serif CJK SC" w:cs="Noto Serif"/>
          <w:color w:val="000000"/>
          <w:lang w:val="de-DE" w:eastAsia="zh-CN" w:bidi="de-DE"/>
        </w:rPr>
        <w:t>Anlässe: Rundgang der Vier Himmelskönige.</w:t>
      </w:r>
      <w:bookmarkEnd w:id="430"/>
    </w:p>
    <w:p>
      <w:pPr/>
      <w:bookmarkStart w:id="431" w:name="bfa0dbd7f1d0e7146cc32964d96d471"/>
      <w:r>
        <w:rPr>
          <w:rFonts w:ascii="Noto Serif" w:hAnsi="Noto Serif" w:eastAsia="Noto Serif CJK SC" w:cs="Noto Serif"/>
          <w:color w:val="000000"/>
          <w:lang w:val="de-DE" w:eastAsia="zh-CN" w:bidi="de-DE"/>
        </w:rPr>
        <w:t>Angegebene Folgen: Kein gesonderter Text in dieser Spalte; das bedeutet nicht „keine Folgen“.</w:t>
      </w:r>
      <w:bookmarkEnd w:id="431"/>
    </w:p>
    <w:p>
      <w:pPr>
        <w:pStyle w:val="Heading3"/>
        <w:pageBreakBefore w:val="0"/>
      </w:pPr>
      <w:bookmarkStart w:id="433" w:name="b7b5c54c5a0183f926d9854c48f85c9"/>
      <w:bookmarkStart w:id="432" w:name="b85633356ce4f1e2b4b23ea30bc9f8e"/>
      <w:bookmarkEnd w:id="432"/>
      <w:r>
        <w:rPr>
          <w:rFonts w:ascii="Noto Serif" w:hAnsi="Noto Serif" w:eastAsia="Noto Serif CJK SC" w:cs="Noto Serif"/>
          <w:color w:val="000000"/>
          <w:lang w:val="de-DE" w:eastAsia="zh-CN" w:bidi="de-DE"/>
        </w:rPr>
        <w:t>Tag 15</w:t>
      </w:r>
      <w:bookmarkEnd w:id="433"/>
    </w:p>
    <w:p>
      <w:pPr>
        <w:pStyle w:val="BookFirst"/>
      </w:pPr>
      <w:bookmarkStart w:id="434" w:name="b04e315d0320603890e28000e85af96"/>
      <w:r>
        <w:rPr>
          <w:rFonts w:ascii="Noto Serif" w:hAnsi="Noto Serif" w:eastAsia="Noto Serif CJK SC" w:cs="Noto Serif"/>
          <w:color w:val="000000"/>
          <w:lang w:val="de-DE" w:eastAsia="zh-CN" w:bidi="de-DE"/>
        </w:rPr>
        <w:t>Anlässe: Vollmond; Rundgang der Vier Himmelskönige.</w:t>
      </w:r>
      <w:bookmarkEnd w:id="434"/>
    </w:p>
    <w:p>
      <w:pPr/>
      <w:bookmarkStart w:id="435" w:name="b5d9c5a313ea37df672eb464f557e40"/>
      <w:r>
        <w:rPr>
          <w:rFonts w:ascii="Noto Serif" w:hAnsi="Noto Serif" w:eastAsia="Noto Serif CJK SC" w:cs="Noto Serif"/>
          <w:color w:val="000000"/>
          <w:lang w:val="de-DE" w:eastAsia="zh-CN" w:bidi="de-DE"/>
        </w:rPr>
        <w:t>Angegebene Folgen: Entzug eines ji.</w:t>
      </w:r>
      <w:bookmarkEnd w:id="435"/>
    </w:p>
    <w:p>
      <w:pPr>
        <w:pStyle w:val="Heading3"/>
        <w:pageBreakBefore w:val="0"/>
      </w:pPr>
      <w:bookmarkStart w:id="437" w:name="b07988279c324d068bc46c322da97aa"/>
      <w:bookmarkStart w:id="436" w:name="bc23430f33a75e20e7e25bc9081579c"/>
      <w:bookmarkEnd w:id="436"/>
      <w:r>
        <w:rPr>
          <w:rFonts w:ascii="Noto Serif" w:hAnsi="Noto Serif" w:eastAsia="Noto Serif CJK SC" w:cs="Noto Serif"/>
          <w:color w:val="000000"/>
          <w:lang w:val="de-DE" w:eastAsia="zh-CN" w:bidi="de-DE"/>
        </w:rPr>
        <w:t>Tag 19</w:t>
      </w:r>
      <w:bookmarkEnd w:id="437"/>
    </w:p>
    <w:p>
      <w:pPr>
        <w:pStyle w:val="BookFirst"/>
      </w:pPr>
      <w:bookmarkStart w:id="438" w:name="bf9a1121bf822eba39dbd8e5697b7db"/>
      <w:r>
        <w:rPr>
          <w:rFonts w:ascii="Noto Serif" w:hAnsi="Noto Serif" w:eastAsia="Noto Serif CJK SC" w:cs="Noto Serif"/>
          <w:color w:val="000000"/>
          <w:lang w:val="de-DE" w:eastAsia="zh-CN" w:bidi="de-DE"/>
        </w:rPr>
        <w:t>Anlässe: Nirvāṇa des großen Bodhisattva Guanyin (Tag des Erwachens).</w:t>
      </w:r>
      <w:bookmarkEnd w:id="438"/>
    </w:p>
    <w:p>
      <w:pPr/>
      <w:bookmarkStart w:id="439" w:name="b201d2bcb7e6d2db3799f0da33d0085"/>
      <w:r>
        <w:rPr>
          <w:rFonts w:ascii="Noto Serif" w:hAnsi="Noto Serif" w:eastAsia="Noto Serif CJK SC" w:cs="Noto Serif"/>
          <w:color w:val="000000"/>
          <w:lang w:val="de-DE" w:eastAsia="zh-CN" w:bidi="de-DE"/>
        </w:rPr>
        <w:t>Angegebene Folgen: Entzug eines ji.</w:t>
      </w:r>
      <w:bookmarkEnd w:id="439"/>
    </w:p>
    <w:p>
      <w:pPr>
        <w:pStyle w:val="Heading3"/>
        <w:pageBreakBefore w:val="0"/>
      </w:pPr>
      <w:bookmarkStart w:id="441" w:name="b3cdaba6feaf4ba969ac1fb31bac574"/>
      <w:bookmarkStart w:id="440" w:name="b14c606eb4be61d0d6410b45d6cdef8"/>
      <w:bookmarkEnd w:id="440"/>
      <w:r>
        <w:rPr>
          <w:rFonts w:ascii="Noto Serif" w:hAnsi="Noto Serif" w:eastAsia="Noto Serif CJK SC" w:cs="Noto Serif"/>
          <w:color w:val="000000"/>
          <w:lang w:val="de-DE" w:eastAsia="zh-CN" w:bidi="de-DE"/>
        </w:rPr>
        <w:t>Tag 23</w:t>
      </w:r>
      <w:bookmarkEnd w:id="441"/>
    </w:p>
    <w:p>
      <w:pPr>
        <w:pStyle w:val="BookFirst"/>
      </w:pPr>
      <w:bookmarkStart w:id="442" w:name="bf830350c26fa3c3a00f40a302a2ca8"/>
      <w:r>
        <w:rPr>
          <w:rFonts w:ascii="Noto Serif" w:hAnsi="Noto Serif" w:eastAsia="Noto Serif CJK SC" w:cs="Noto Serif"/>
          <w:color w:val="000000"/>
          <w:lang w:val="de-DE" w:eastAsia="zh-CN" w:bidi="de-DE"/>
        </w:rPr>
        <w:t>Anlässe: Geburtstag der Feuergottheit des Südens; Rundgang der Vier Himmelskönige.</w:t>
      </w:r>
      <w:bookmarkEnd w:id="442"/>
    </w:p>
    <w:p>
      <w:pPr/>
      <w:bookmarkStart w:id="443" w:name="bd1681429f6899a6f9838c0f47e93cc"/>
      <w:r>
        <w:rPr>
          <w:rFonts w:ascii="Noto Serif" w:hAnsi="Noto Serif" w:eastAsia="Noto Serif CJK SC" w:cs="Noto Serif"/>
          <w:color w:val="000000"/>
          <w:lang w:val="de-DE" w:eastAsia="zh-CN" w:bidi="de-DE"/>
        </w:rPr>
        <w:t>Angegebene Folgen: Feuersbrunst.</w:t>
      </w:r>
      <w:bookmarkEnd w:id="443"/>
    </w:p>
    <w:p>
      <w:pPr>
        <w:pStyle w:val="Heading3"/>
        <w:pageBreakBefore w:val="0"/>
      </w:pPr>
      <w:bookmarkStart w:id="445" w:name="b350e50cd61e3b6082eba9c31366994"/>
      <w:bookmarkStart w:id="444" w:name="b1fbac6c246f6dee815302f619c729d"/>
      <w:bookmarkEnd w:id="444"/>
      <w:r>
        <w:rPr>
          <w:rFonts w:ascii="Noto Serif" w:hAnsi="Noto Serif" w:eastAsia="Noto Serif CJK SC" w:cs="Noto Serif"/>
          <w:color w:val="000000"/>
          <w:lang w:val="de-DE" w:eastAsia="zh-CN" w:bidi="de-DE"/>
        </w:rPr>
        <w:t>Tag 24</w:t>
      </w:r>
      <w:bookmarkEnd w:id="445"/>
    </w:p>
    <w:p>
      <w:pPr>
        <w:pStyle w:val="BookFirst"/>
      </w:pPr>
      <w:bookmarkStart w:id="446" w:name="be08d2b74ce23a8fefd5de940c86f96"/>
      <w:r>
        <w:rPr>
          <w:rFonts w:ascii="Noto Serif" w:hAnsi="Noto Serif" w:eastAsia="Noto Serif CJK SC" w:cs="Noto Serif"/>
          <w:color w:val="000000"/>
          <w:lang w:val="de-DE" w:eastAsia="zh-CN" w:bidi="de-DE"/>
        </w:rPr>
        <w:t>Anlässe: Geburtstag des Ahnherrn des Donners; Geburtstag des Kaisers Guan.</w:t>
      </w:r>
      <w:bookmarkEnd w:id="446"/>
    </w:p>
    <w:p>
      <w:pPr/>
      <w:bookmarkStart w:id="447" w:name="b1eb76cafa007dad097147c98c4a966"/>
      <w:r>
        <w:rPr>
          <w:rFonts w:ascii="Noto Serif" w:hAnsi="Noto Serif" w:eastAsia="Noto Serif CJK SC" w:cs="Noto Serif"/>
          <w:color w:val="000000"/>
          <w:lang w:val="de-DE" w:eastAsia="zh-CN" w:bidi="de-DE"/>
        </w:rPr>
        <w:t>Angegebene Folgen: Kürzung der Bezüge und Entzug eines ji.</w:t>
      </w:r>
      <w:bookmarkEnd w:id="447"/>
    </w:p>
    <w:p>
      <w:pPr>
        <w:pStyle w:val="Heading3"/>
        <w:pageBreakBefore w:val="0"/>
      </w:pPr>
      <w:bookmarkStart w:id="449" w:name="b3153cf4e35f44ca9b2e7929bb2c42f"/>
      <w:bookmarkStart w:id="448" w:name="b5c27fa09997049b5347b93ac3f7179"/>
      <w:bookmarkEnd w:id="448"/>
      <w:r>
        <w:rPr>
          <w:rFonts w:ascii="Noto Serif" w:hAnsi="Noto Serif" w:eastAsia="Noto Serif CJK SC" w:cs="Noto Serif"/>
          <w:color w:val="000000"/>
          <w:lang w:val="de-DE" w:eastAsia="zh-CN" w:bidi="de-DE"/>
        </w:rPr>
        <w:t>Tag 25</w:t>
      </w:r>
      <w:bookmarkEnd w:id="449"/>
    </w:p>
    <w:p>
      <w:pPr>
        <w:pStyle w:val="BookFirst"/>
      </w:pPr>
      <w:bookmarkStart w:id="450" w:name="b4d7fddc6b3c1163ad3fb2bc86cd686"/>
      <w:r>
        <w:rPr>
          <w:rFonts w:ascii="Noto Serif" w:hAnsi="Noto Serif" w:eastAsia="Noto Serif CJK SC" w:cs="Noto Serif"/>
          <w:color w:val="000000"/>
          <w:lang w:val="de-DE" w:eastAsia="zh-CN" w:bidi="de-DE"/>
        </w:rPr>
        <w:t>Anlässe: Tag des Mondmonatsendes.</w:t>
      </w:r>
      <w:bookmarkEnd w:id="450"/>
    </w:p>
    <w:p>
      <w:pPr/>
      <w:bookmarkStart w:id="451" w:name="b7a4193303602aeb5f9af9397586a39"/>
      <w:r>
        <w:rPr>
          <w:rFonts w:ascii="Noto Serif" w:hAnsi="Noto Serif" w:eastAsia="Noto Serif CJK SC" w:cs="Noto Serif"/>
          <w:color w:val="000000"/>
          <w:lang w:val="de-DE" w:eastAsia="zh-CN" w:bidi="de-DE"/>
        </w:rPr>
        <w:t>Angegebene Folgen: Verkürzung des Lebens.</w:t>
      </w:r>
      <w:bookmarkEnd w:id="451"/>
    </w:p>
    <w:p>
      <w:pPr>
        <w:pStyle w:val="Heading3"/>
        <w:pageBreakBefore w:val="0"/>
      </w:pPr>
      <w:bookmarkStart w:id="453" w:name="ba9e2fc80c9953bf9db0e53ea6dce26"/>
      <w:bookmarkStart w:id="452" w:name="bf346f24980f8a49993f6b364056ffd"/>
      <w:bookmarkEnd w:id="452"/>
      <w:r>
        <w:rPr>
          <w:rFonts w:ascii="Noto Serif" w:hAnsi="Noto Serif" w:eastAsia="Noto Serif CJK SC" w:cs="Noto Serif"/>
          <w:color w:val="000000"/>
          <w:lang w:val="de-DE" w:eastAsia="zh-CN" w:bidi="de-DE"/>
        </w:rPr>
        <w:t>Tag 27</w:t>
      </w:r>
      <w:bookmarkEnd w:id="453"/>
    </w:p>
    <w:p>
      <w:pPr>
        <w:pStyle w:val="BookFirst"/>
      </w:pPr>
      <w:bookmarkStart w:id="454" w:name="b9243180ca66a056a2344ba32fb5703"/>
      <w:r>
        <w:rPr>
          <w:rFonts w:ascii="Noto Serif" w:hAnsi="Noto Serif" w:eastAsia="Noto Serif CJK SC" w:cs="Noto Serif"/>
          <w:color w:val="000000"/>
          <w:lang w:val="de-DE" w:eastAsia="zh-CN" w:bidi="de-DE"/>
        </w:rPr>
        <w:t>Anlässe: Herabkunft der Gottheiten des Scheffelgestirns.</w:t>
      </w:r>
      <w:bookmarkEnd w:id="454"/>
    </w:p>
    <w:p>
      <w:pPr/>
      <w:bookmarkStart w:id="455" w:name="b6226277645c7f3eb939990a395fd88"/>
      <w:r>
        <w:rPr>
          <w:rFonts w:ascii="Noto Serif" w:hAnsi="Noto Serif" w:eastAsia="Noto Serif CJK SC" w:cs="Noto Serif"/>
          <w:color w:val="000000"/>
          <w:lang w:val="de-DE" w:eastAsia="zh-CN" w:bidi="de-DE"/>
        </w:rPr>
        <w:t>Angegebene Folgen: Entzug eines ji.</w:t>
      </w:r>
      <w:bookmarkEnd w:id="455"/>
    </w:p>
    <w:p>
      <w:pPr>
        <w:pStyle w:val="Heading3"/>
        <w:pageBreakBefore w:val="0"/>
      </w:pPr>
      <w:bookmarkStart w:id="457" w:name="b696b7342fa1933c12545a958e77369"/>
      <w:bookmarkStart w:id="456" w:name="b110d7d062c6b60bc30b7e76917c94d"/>
      <w:bookmarkEnd w:id="456"/>
      <w:r>
        <w:rPr>
          <w:rFonts w:ascii="Noto Serif" w:hAnsi="Noto Serif" w:eastAsia="Noto Serif CJK SC" w:cs="Noto Serif"/>
          <w:color w:val="000000"/>
          <w:lang w:val="de-DE" w:eastAsia="zh-CN" w:bidi="de-DE"/>
        </w:rPr>
        <w:t>Tag 28</w:t>
      </w:r>
      <w:bookmarkEnd w:id="457"/>
    </w:p>
    <w:p>
      <w:pPr>
        <w:pStyle w:val="BookFirst"/>
      </w:pPr>
      <w:bookmarkStart w:id="458" w:name="b1c9e9ab213a604fe88e7e6278e3fe2"/>
      <w:r>
        <w:rPr>
          <w:rFonts w:ascii="Noto Serif" w:hAnsi="Noto Serif" w:eastAsia="Noto Serif CJK SC" w:cs="Noto Serif"/>
          <w:color w:val="000000"/>
          <w:lang w:val="de-DE" w:eastAsia="zh-CN" w:bidi="de-DE"/>
        </w:rPr>
        <w:t>Anlässe: Der Körpergeist des Menschen befindet sich im Genitalbereich.</w:t>
      </w:r>
      <w:bookmarkEnd w:id="458"/>
    </w:p>
    <w:p>
      <w:pPr/>
      <w:bookmarkStart w:id="459" w:name="bea64202c4f56e4765170b794c68f9a"/>
      <w:r>
        <w:rPr>
          <w:rFonts w:ascii="Noto Serif" w:hAnsi="Noto Serif" w:eastAsia="Noto Serif CJK SC" w:cs="Noto Serif"/>
          <w:color w:val="000000"/>
          <w:lang w:val="de-DE" w:eastAsia="zh-CN" w:bidi="de-DE"/>
        </w:rPr>
        <w:t>Angegebene Folgen: Erkrankung.</w:t>
      </w:r>
      <w:bookmarkEnd w:id="459"/>
    </w:p>
    <w:p>
      <w:pPr>
        <w:pStyle w:val="Heading3"/>
        <w:pageBreakBefore w:val="0"/>
      </w:pPr>
      <w:bookmarkStart w:id="461" w:name="b8923d8a6257bb5664a651fc8bef8d5"/>
      <w:bookmarkStart w:id="460" w:name="bdbb1640cc819b71b4adbb1a1eb70a1"/>
      <w:bookmarkEnd w:id="460"/>
      <w:r>
        <w:rPr>
          <w:rFonts w:ascii="Noto Serif" w:hAnsi="Noto Serif" w:eastAsia="Noto Serif CJK SC" w:cs="Noto Serif"/>
          <w:color w:val="000000"/>
          <w:lang w:val="de-DE" w:eastAsia="zh-CN" w:bidi="de-DE"/>
        </w:rPr>
        <w:t>Tag 29</w:t>
      </w:r>
      <w:bookmarkEnd w:id="461"/>
    </w:p>
    <w:p>
      <w:pPr>
        <w:pStyle w:val="BookFirst"/>
      </w:pPr>
      <w:bookmarkStart w:id="462" w:name="b87985cb9c180c0dbba0d290f010802"/>
      <w:r>
        <w:rPr>
          <w:rFonts w:ascii="Noto Serif" w:hAnsi="Noto Serif" w:eastAsia="Noto Serif CJK SC" w:cs="Noto Serif"/>
          <w:color w:val="000000"/>
          <w:lang w:val="de-DE" w:eastAsia="zh-CN" w:bidi="de-DE"/>
        </w:rPr>
        <w:t>Anlässe: Rundgang der Vier Himmelskönige.</w:t>
      </w:r>
      <w:bookmarkEnd w:id="462"/>
    </w:p>
    <w:p>
      <w:pPr/>
      <w:bookmarkStart w:id="463" w:name="b2b2cbcd33096a8a34482ea9aa760ce"/>
      <w:r>
        <w:rPr>
          <w:rFonts w:ascii="Noto Serif" w:hAnsi="Noto Serif" w:eastAsia="Noto Serif CJK SC" w:cs="Noto Serif"/>
          <w:color w:val="000000"/>
          <w:lang w:val="de-DE" w:eastAsia="zh-CN" w:bidi="de-DE"/>
        </w:rPr>
        <w:t>Angegebene Folgen: Kein gesonderter Text in dieser Spalte; das bedeutet nicht „keine Folgen“.</w:t>
      </w:r>
      <w:bookmarkEnd w:id="463"/>
    </w:p>
    <w:p>
      <w:pPr>
        <w:pStyle w:val="Heading3"/>
        <w:pageBreakBefore w:val="0"/>
      </w:pPr>
      <w:bookmarkStart w:id="465" w:name="bedee28c4b3f0a90b178ea313379915"/>
      <w:bookmarkStart w:id="464" w:name="bb12c67e52c9a792482e02b1d294957"/>
      <w:bookmarkEnd w:id="464"/>
      <w:r>
        <w:rPr>
          <w:rFonts w:ascii="Noto Serif" w:hAnsi="Noto Serif" w:eastAsia="Noto Serif CJK SC" w:cs="Noto Serif"/>
          <w:color w:val="000000"/>
          <w:lang w:val="de-DE" w:eastAsia="zh-CN" w:bidi="de-DE"/>
        </w:rPr>
        <w:t>Tag 30</w:t>
      </w:r>
      <w:bookmarkEnd w:id="465"/>
    </w:p>
    <w:p>
      <w:pPr>
        <w:pStyle w:val="BookFirst"/>
      </w:pPr>
      <w:bookmarkStart w:id="466" w:name="bd0e3d55eb4277fb87039295480f2a2"/>
      <w:r>
        <w:rPr>
          <w:rFonts w:ascii="Noto Serif" w:hAnsi="Noto Serif" w:eastAsia="Noto Serif CJK SC" w:cs="Noto Serif"/>
          <w:color w:val="000000"/>
          <w:lang w:val="de-DE" w:eastAsia="zh-CN" w:bidi="de-DE"/>
        </w:rPr>
        <w:t>Anlässe: Mondmonatsende; der Schicksalsverwalter erstattet Bericht; Rundgang der Vier Himmelskönige; in einem kurzen Monat bereits am neunundzwanzigsten Tag enthaltsam sein.</w:t>
      </w:r>
      <w:bookmarkEnd w:id="466"/>
    </w:p>
    <w:p>
      <w:pPr/>
      <w:bookmarkStart w:id="467" w:name="b1a552e0b57e19ffe4fb2f091b03b8b"/>
      <w:r>
        <w:rPr>
          <w:rFonts w:ascii="Noto Serif" w:hAnsi="Noto Serif" w:eastAsia="Noto Serif CJK SC" w:cs="Noto Serif"/>
          <w:color w:val="000000"/>
          <w:lang w:val="de-DE" w:eastAsia="zh-CN" w:bidi="de-DE"/>
        </w:rPr>
        <w:t>Angegebene Folgen: Verkürzung des Lebens.</w:t>
      </w:r>
      <w:bookmarkEnd w:id="467"/>
    </w:p>
    <w:p>
      <w:pPr>
        <w:pStyle w:val="Heading2"/>
        <w:pageBreakBefore/>
      </w:pPr>
      <w:bookmarkStart w:id="469" w:name="be85c8453af061a6d11a3a625139c3d"/>
      <w:bookmarkStart w:id="468" w:name="b803ae1d1c8bd269e96e8480cdf8387"/>
      <w:bookmarkEnd w:id="468"/>
      <w:r>
        <w:rPr>
          <w:rFonts w:ascii="Noto Serif" w:hAnsi="Noto Serif" w:eastAsia="Noto Serif CJK SC" w:cs="Noto Serif"/>
          <w:color w:val="000000"/>
          <w:lang w:val="de-DE" w:eastAsia="zh-CN" w:bidi="de-DE"/>
        </w:rPr>
        <w:t>Mondmonat 7</w:t>
      </w:r>
      <w:bookmarkEnd w:id="469"/>
    </w:p>
    <w:p>
      <w:pPr>
        <w:pStyle w:val="BookFirst"/>
      </w:pPr>
      <w:bookmarkStart w:id="470" w:name="bdc0e2bf3e7c2ec3f072167d2187619"/>
      <w:r>
        <w:rPr>
          <w:rFonts w:ascii="Noto Serif" w:hAnsi="Noto Serif" w:eastAsia="Noto Serif CJK SC" w:cs="Noto Serif"/>
          <w:color w:val="000000"/>
          <w:lang w:val="de-DE" w:eastAsia="zh-CN" w:bidi="de-DE"/>
        </w:rPr>
        <w:t>Quelle: PDF-Seite 174, gedruckte Seite 171.</w:t>
      </w:r>
      <w:bookmarkEnd w:id="470"/>
    </w:p>
    <w:p>
      <w:pPr>
        <w:pStyle w:val="Heading3"/>
        <w:pageBreakBefore w:val="0"/>
      </w:pPr>
      <w:bookmarkStart w:id="472" w:name="be474f804f345ff8df6e1d2031e60bc"/>
      <w:bookmarkStart w:id="471" w:name="b92261313621e2c6bba0915dbeed116"/>
      <w:bookmarkEnd w:id="471"/>
      <w:r>
        <w:rPr>
          <w:rFonts w:ascii="Noto Serif" w:hAnsi="Noto Serif" w:eastAsia="Noto Serif CJK SC" w:cs="Noto Serif"/>
          <w:color w:val="000000"/>
          <w:lang w:val="de-DE" w:eastAsia="zh-CN" w:bidi="de-DE"/>
        </w:rPr>
        <w:t>Tag 1</w:t>
      </w:r>
      <w:bookmarkEnd w:id="472"/>
    </w:p>
    <w:p>
      <w:pPr>
        <w:pStyle w:val="BookFirst"/>
      </w:pPr>
      <w:bookmarkStart w:id="473" w:name="b94cb64b464cf3dfad48c69e0186dfd"/>
      <w:r>
        <w:rPr>
          <w:rFonts w:ascii="Noto Serif" w:hAnsi="Noto Serif" w:eastAsia="Noto Serif CJK SC" w:cs="Noto Serif"/>
          <w:color w:val="000000"/>
          <w:lang w:val="de-DE" w:eastAsia="zh-CN" w:bidi="de-DE"/>
        </w:rPr>
        <w:t>Anlässe: Mondmonatsende; Unglückstag des Yang Gong.</w:t>
      </w:r>
      <w:bookmarkEnd w:id="473"/>
    </w:p>
    <w:p>
      <w:pPr/>
      <w:bookmarkStart w:id="474" w:name="b490626cb7be38f61f6807bcff3b25d"/>
      <w:r>
        <w:rPr>
          <w:rFonts w:ascii="Noto Serif" w:hAnsi="Noto Serif" w:eastAsia="Noto Serif CJK SC" w:cs="Noto Serif"/>
          <w:color w:val="000000"/>
          <w:lang w:val="de-DE" w:eastAsia="zh-CN" w:bidi="de-DE"/>
        </w:rPr>
        <w:t>Angegebene Folgen: Entzug eines ji.</w:t>
      </w:r>
      <w:bookmarkEnd w:id="474"/>
    </w:p>
    <w:p>
      <w:pPr>
        <w:pStyle w:val="Heading3"/>
        <w:pageBreakBefore w:val="0"/>
      </w:pPr>
      <w:bookmarkStart w:id="476" w:name="bf337b3bb305311bd5b9c6b91c36c1d"/>
      <w:bookmarkStart w:id="475" w:name="b9ff2119992d42d110342cb5170fd9b"/>
      <w:bookmarkEnd w:id="475"/>
      <w:r>
        <w:rPr>
          <w:rFonts w:ascii="Noto Serif" w:hAnsi="Noto Serif" w:eastAsia="Noto Serif CJK SC" w:cs="Noto Serif"/>
          <w:color w:val="000000"/>
          <w:lang w:val="de-DE" w:eastAsia="zh-CN" w:bidi="de-DE"/>
        </w:rPr>
        <w:t>Tag 3</w:t>
      </w:r>
      <w:bookmarkEnd w:id="476"/>
    </w:p>
    <w:p>
      <w:pPr>
        <w:pStyle w:val="BookFirst"/>
      </w:pPr>
      <w:bookmarkStart w:id="477" w:name="b4eb6821d9defca0a9e653777d8f5a5"/>
      <w:r>
        <w:rPr>
          <w:rFonts w:ascii="Noto Serif" w:hAnsi="Noto Serif" w:eastAsia="Noto Serif CJK SC" w:cs="Noto Serif"/>
          <w:color w:val="000000"/>
          <w:lang w:val="de-DE" w:eastAsia="zh-CN" w:bidi="de-DE"/>
        </w:rPr>
        <w:t>Anlässe: Herabkunft der Gottheiten des Scheffelgestirns.</w:t>
      </w:r>
      <w:bookmarkEnd w:id="477"/>
    </w:p>
    <w:p>
      <w:pPr/>
      <w:bookmarkStart w:id="478" w:name="b92f5cbc6cd2f91d25a278c1e044ee5"/>
      <w:r>
        <w:rPr>
          <w:rFonts w:ascii="Noto Serif" w:hAnsi="Noto Serif" w:eastAsia="Noto Serif CJK SC" w:cs="Noto Serif"/>
          <w:color w:val="000000"/>
          <w:lang w:val="de-DE" w:eastAsia="zh-CN" w:bidi="de-DE"/>
        </w:rPr>
        <w:t>Angegebene Folgen: Entzug eines ji.</w:t>
      </w:r>
      <w:bookmarkEnd w:id="478"/>
    </w:p>
    <w:p>
      <w:pPr>
        <w:pStyle w:val="Heading3"/>
        <w:pageBreakBefore w:val="0"/>
      </w:pPr>
      <w:bookmarkStart w:id="480" w:name="b6b560ffe4f098e737ea5adb6fadefe"/>
      <w:bookmarkStart w:id="479" w:name="be87966c6f3a8ed4d39be9545ec1cc0"/>
      <w:bookmarkEnd w:id="479"/>
      <w:r>
        <w:rPr>
          <w:rFonts w:ascii="Noto Serif" w:hAnsi="Noto Serif" w:eastAsia="Noto Serif CJK SC" w:cs="Noto Serif"/>
          <w:color w:val="000000"/>
          <w:lang w:val="de-DE" w:eastAsia="zh-CN" w:bidi="de-DE"/>
        </w:rPr>
        <w:t>Tag 5</w:t>
      </w:r>
      <w:bookmarkEnd w:id="480"/>
    </w:p>
    <w:p>
      <w:pPr>
        <w:pStyle w:val="BookFirst"/>
      </w:pPr>
      <w:bookmarkStart w:id="481" w:name="b32e5d1fce79b4f294bed0a7e01ef7d"/>
      <w:r>
        <w:rPr>
          <w:rFonts w:ascii="Noto Serif" w:hAnsi="Noto Serif" w:eastAsia="Noto Serif CJK SC" w:cs="Noto Serif"/>
          <w:color w:val="000000"/>
          <w:lang w:val="de-DE" w:eastAsia="zh-CN" w:bidi="de-DE"/>
        </w:rPr>
        <w:t>Anlässe: Tag der Mittleren Versammlung; eine andere Fassung nennt den siebten Tag.</w:t>
      </w:r>
      <w:bookmarkEnd w:id="481"/>
    </w:p>
    <w:p>
      <w:pPr/>
      <w:bookmarkStart w:id="482" w:name="b32b2bf208b49d14700f5b5d842cc9c"/>
      <w:r>
        <w:rPr>
          <w:rFonts w:ascii="Noto Serif" w:hAnsi="Noto Serif" w:eastAsia="Noto Serif CJK SC" w:cs="Noto Serif"/>
          <w:color w:val="000000"/>
          <w:lang w:val="de-DE" w:eastAsia="zh-CN" w:bidi="de-DE"/>
        </w:rPr>
        <w:t>Angegebene Folgen: Einbuße an Lebenszeit.</w:t>
      </w:r>
      <w:bookmarkEnd w:id="482"/>
    </w:p>
    <w:p>
      <w:pPr>
        <w:pStyle w:val="Heading3"/>
        <w:pageBreakBefore w:val="0"/>
      </w:pPr>
      <w:bookmarkStart w:id="484" w:name="b5d1de1f84879aff374f9fc97923685"/>
      <w:bookmarkStart w:id="483" w:name="b19d5ba44562ddf39281f192e994663"/>
      <w:bookmarkEnd w:id="483"/>
      <w:r>
        <w:rPr>
          <w:rFonts w:ascii="Noto Serif" w:hAnsi="Noto Serif" w:eastAsia="Noto Serif CJK SC" w:cs="Noto Serif"/>
          <w:color w:val="000000"/>
          <w:lang w:val="de-DE" w:eastAsia="zh-CN" w:bidi="de-DE"/>
        </w:rPr>
        <w:t>Tag 6</w:t>
      </w:r>
      <w:bookmarkEnd w:id="484"/>
    </w:p>
    <w:p>
      <w:pPr>
        <w:pStyle w:val="BookFirst"/>
      </w:pPr>
      <w:bookmarkStart w:id="485" w:name="bede59c9fa48e2a6d46805157c482ee"/>
      <w:r>
        <w:rPr>
          <w:rFonts w:ascii="Noto Serif" w:hAnsi="Noto Serif" w:eastAsia="Noto Serif CJK SC" w:cs="Noto Serif"/>
          <w:color w:val="000000"/>
          <w:lang w:val="de-DE" w:eastAsia="zh-CN" w:bidi="de-DE"/>
        </w:rPr>
        <w:t>Anlässe: Ritueller Fastentag des Donners.</w:t>
      </w:r>
      <w:bookmarkEnd w:id="485"/>
    </w:p>
    <w:p>
      <w:pPr/>
      <w:bookmarkStart w:id="486" w:name="b26d4bfced99f87ae47afc93f4bfd07"/>
      <w:r>
        <w:rPr>
          <w:rFonts w:ascii="Noto Serif" w:hAnsi="Noto Serif" w:eastAsia="Noto Serif CJK SC" w:cs="Noto Serif"/>
          <w:color w:val="000000"/>
          <w:lang w:val="de-DE" w:eastAsia="zh-CN" w:bidi="de-DE"/>
        </w:rPr>
        <w:t>Angegebene Folgen: Verkürzung des Lebens.</w:t>
      </w:r>
      <w:bookmarkEnd w:id="486"/>
    </w:p>
    <w:p>
      <w:pPr>
        <w:pStyle w:val="Heading3"/>
        <w:pageBreakBefore w:val="0"/>
      </w:pPr>
      <w:bookmarkStart w:id="488" w:name="b9ca88c2b4e56797232886206a7bc69"/>
      <w:bookmarkStart w:id="487" w:name="b1ac871e749d30932be7978d4a4d2dc"/>
      <w:bookmarkEnd w:id="487"/>
      <w:r>
        <w:rPr>
          <w:rFonts w:ascii="Noto Serif" w:hAnsi="Noto Serif" w:eastAsia="Noto Serif CJK SC" w:cs="Noto Serif"/>
          <w:color w:val="000000"/>
          <w:lang w:val="de-DE" w:eastAsia="zh-CN" w:bidi="de-DE"/>
        </w:rPr>
        <w:t>Tag 7</w:t>
      </w:r>
      <w:bookmarkEnd w:id="488"/>
    </w:p>
    <w:p>
      <w:pPr>
        <w:pStyle w:val="BookFirst"/>
      </w:pPr>
      <w:bookmarkStart w:id="489" w:name="b9260f0e33f4632e023ad63c816da23"/>
      <w:r>
        <w:rPr>
          <w:rFonts w:ascii="Noto Serif" w:hAnsi="Noto Serif" w:eastAsia="Noto Serif CJK SC" w:cs="Noto Serif"/>
          <w:color w:val="000000"/>
          <w:lang w:val="de-DE" w:eastAsia="zh-CN" w:bidi="de-DE"/>
        </w:rPr>
        <w:t>Anlässe: Daode-la-Fest; die Fünf Kaiser prüfen die guten und bösen Taten der Lebenden; Geburtstag des Kuixing.</w:t>
      </w:r>
      <w:bookmarkEnd w:id="489"/>
    </w:p>
    <w:p>
      <w:pPr/>
      <w:bookmarkStart w:id="490" w:name="b6afab053ca41706feb5e36caf6da39"/>
      <w:r>
        <w:rPr>
          <w:rFonts w:ascii="Noto Serif" w:hAnsi="Noto Serif" w:eastAsia="Noto Serif CJK SC" w:cs="Noto Serif"/>
          <w:color w:val="000000"/>
          <w:lang w:val="de-DE" w:eastAsia="zh-CN" w:bidi="de-DE"/>
        </w:rPr>
        <w:t>Angegebene Folgen: Kürzung der Bezüge und Entzug eines ji.</w:t>
      </w:r>
      <w:bookmarkEnd w:id="490"/>
    </w:p>
    <w:p>
      <w:pPr>
        <w:pStyle w:val="Heading3"/>
        <w:pageBreakBefore w:val="0"/>
      </w:pPr>
      <w:bookmarkStart w:id="492" w:name="b5a610d5f0da163eb54b70efd75bfd8"/>
      <w:bookmarkStart w:id="491" w:name="b4792a407d77bc393e9a21bf6339ba2"/>
      <w:bookmarkEnd w:id="491"/>
      <w:r>
        <w:rPr>
          <w:rFonts w:ascii="Noto Serif" w:hAnsi="Noto Serif" w:eastAsia="Noto Serif CJK SC" w:cs="Noto Serif"/>
          <w:color w:val="000000"/>
          <w:lang w:val="de-DE" w:eastAsia="zh-CN" w:bidi="de-DE"/>
        </w:rPr>
        <w:t>Tag 8</w:t>
      </w:r>
      <w:bookmarkEnd w:id="492"/>
    </w:p>
    <w:p>
      <w:pPr>
        <w:pStyle w:val="BookFirst"/>
      </w:pPr>
      <w:bookmarkStart w:id="493" w:name="bd13d620050db3090d3e7e6f9fcaafd"/>
      <w:r>
        <w:rPr>
          <w:rFonts w:ascii="Noto Serif" w:hAnsi="Noto Serif" w:eastAsia="Noto Serif CJK SC" w:cs="Noto Serif"/>
          <w:color w:val="000000"/>
          <w:lang w:val="de-DE" w:eastAsia="zh-CN" w:bidi="de-DE"/>
        </w:rPr>
        <w:t>Anlässe: Rundgang der Vier Himmelskönige.</w:t>
      </w:r>
      <w:bookmarkEnd w:id="493"/>
    </w:p>
    <w:p>
      <w:pPr/>
      <w:bookmarkStart w:id="494" w:name="b08b840a226e5e4088e07dddc1cfedf"/>
      <w:r>
        <w:rPr>
          <w:rFonts w:ascii="Noto Serif" w:hAnsi="Noto Serif" w:eastAsia="Noto Serif CJK SC" w:cs="Noto Serif"/>
          <w:color w:val="000000"/>
          <w:lang w:val="de-DE" w:eastAsia="zh-CN" w:bidi="de-DE"/>
        </w:rPr>
        <w:t>Angegebene Folgen: Kein gesonderter Text in dieser Spalte; das bedeutet nicht „keine Folgen“.</w:t>
      </w:r>
      <w:bookmarkEnd w:id="494"/>
    </w:p>
    <w:p>
      <w:pPr>
        <w:pStyle w:val="Heading3"/>
        <w:pageBreakBefore w:val="0"/>
      </w:pPr>
      <w:bookmarkStart w:id="496" w:name="b5a3bf2836616e361a31412b3aa815d"/>
      <w:bookmarkStart w:id="495" w:name="bbd9547efe9305aaddb6e415eaa86fa"/>
      <w:bookmarkEnd w:id="495"/>
      <w:r>
        <w:rPr>
          <w:rFonts w:ascii="Noto Serif" w:hAnsi="Noto Serif" w:eastAsia="Noto Serif CJK SC" w:cs="Noto Serif"/>
          <w:color w:val="000000"/>
          <w:lang w:val="de-DE" w:eastAsia="zh-CN" w:bidi="de-DE"/>
        </w:rPr>
        <w:t>Tag 10</w:t>
      </w:r>
      <w:bookmarkEnd w:id="496"/>
    </w:p>
    <w:p>
      <w:pPr>
        <w:pStyle w:val="BookFirst"/>
      </w:pPr>
      <w:bookmarkStart w:id="497" w:name="b3ead3b3bf1f357c992c33f475c7127"/>
      <w:r>
        <w:rPr>
          <w:rFonts w:ascii="Noto Serif" w:hAnsi="Noto Serif" w:eastAsia="Noto Serif CJK SC" w:cs="Noto Serif"/>
          <w:color w:val="000000"/>
          <w:lang w:val="de-DE" w:eastAsia="zh-CN" w:bidi="de-DE"/>
        </w:rPr>
        <w:t>Anlässe: Tag des Yin-Giftes: besonders strenges Verbot.</w:t>
      </w:r>
      <w:bookmarkEnd w:id="497"/>
    </w:p>
    <w:p>
      <w:pPr/>
      <w:bookmarkStart w:id="498" w:name="bfe9945d6b3bd0579abf059bd59e6cb"/>
      <w:r>
        <w:rPr>
          <w:rFonts w:ascii="Noto Serif" w:hAnsi="Noto Serif" w:eastAsia="Noto Serif CJK SC" w:cs="Noto Serif"/>
          <w:color w:val="000000"/>
          <w:lang w:val="de-DE" w:eastAsia="zh-CN" w:bidi="de-DE"/>
        </w:rPr>
        <w:t>Angegebene Folgen: Kein gesonderter Text in dieser Spalte; das bedeutet nicht „keine Folgen“.</w:t>
      </w:r>
      <w:bookmarkEnd w:id="498"/>
    </w:p>
    <w:p>
      <w:pPr>
        <w:pStyle w:val="Heading3"/>
        <w:pageBreakBefore w:val="0"/>
      </w:pPr>
      <w:bookmarkStart w:id="500" w:name="b0b7f59d3e2eaecf7d15ded7bea260e"/>
      <w:bookmarkStart w:id="499" w:name="bda9479126c9bb842b551a5f9d4d196"/>
      <w:bookmarkEnd w:id="499"/>
      <w:r>
        <w:rPr>
          <w:rFonts w:ascii="Noto Serif" w:hAnsi="Noto Serif" w:eastAsia="Noto Serif CJK SC" w:cs="Noto Serif"/>
          <w:color w:val="000000"/>
          <w:lang w:val="de-DE" w:eastAsia="zh-CN" w:bidi="de-DE"/>
        </w:rPr>
        <w:t>Tag 12</w:t>
      </w:r>
      <w:bookmarkEnd w:id="500"/>
    </w:p>
    <w:p>
      <w:pPr>
        <w:pStyle w:val="BookFirst"/>
      </w:pPr>
      <w:bookmarkStart w:id="501" w:name="b99ffca3953cd65162e60bd0967b1c4"/>
      <w:r>
        <w:rPr>
          <w:rFonts w:ascii="Noto Serif" w:hAnsi="Noto Serif" w:eastAsia="Noto Serif CJK SC" w:cs="Noto Serif"/>
          <w:color w:val="000000"/>
          <w:lang w:val="de-DE" w:eastAsia="zh-CN" w:bidi="de-DE"/>
        </w:rPr>
        <w:t>Anlässe: Geburtstag des Vollendeten Tan Changzhen.</w:t>
      </w:r>
      <w:bookmarkEnd w:id="501"/>
    </w:p>
    <w:p>
      <w:pPr/>
      <w:bookmarkStart w:id="502" w:name="b550b7e66825e358947f44ea1ac661b"/>
      <w:r>
        <w:rPr>
          <w:rFonts w:ascii="Noto Serif" w:hAnsi="Noto Serif" w:eastAsia="Noto Serif CJK SC" w:cs="Noto Serif"/>
          <w:color w:val="000000"/>
          <w:lang w:val="de-DE" w:eastAsia="zh-CN" w:bidi="de-DE"/>
        </w:rPr>
        <w:t>Angegebene Folgen: Kein gesonderter Text in dieser Spalte; das bedeutet nicht „keine Folgen“.</w:t>
      </w:r>
      <w:bookmarkEnd w:id="502"/>
    </w:p>
    <w:p>
      <w:pPr>
        <w:pStyle w:val="Heading3"/>
        <w:pageBreakBefore w:val="0"/>
      </w:pPr>
      <w:bookmarkStart w:id="504" w:name="b22174221bdcb9af8670f9da91ff3fd"/>
      <w:bookmarkStart w:id="503" w:name="bea2a40c97c615db444385e49517533"/>
      <w:bookmarkEnd w:id="503"/>
      <w:r>
        <w:rPr>
          <w:rFonts w:ascii="Noto Serif" w:hAnsi="Noto Serif" w:eastAsia="Noto Serif CJK SC" w:cs="Noto Serif"/>
          <w:color w:val="000000"/>
          <w:lang w:val="de-DE" w:eastAsia="zh-CN" w:bidi="de-DE"/>
        </w:rPr>
        <w:t>Tag 13</w:t>
      </w:r>
      <w:bookmarkEnd w:id="504"/>
    </w:p>
    <w:p>
      <w:pPr>
        <w:pStyle w:val="BookFirst"/>
      </w:pPr>
      <w:bookmarkStart w:id="505" w:name="ba6713b31d3753e151697c8f33b46d6"/>
      <w:r>
        <w:rPr>
          <w:rFonts w:ascii="Noto Serif" w:hAnsi="Noto Serif" w:eastAsia="Noto Serif CJK SC" w:cs="Noto Serif"/>
          <w:color w:val="000000"/>
          <w:lang w:val="de-DE" w:eastAsia="zh-CN" w:bidi="de-DE"/>
        </w:rPr>
        <w:t>Anlässe: Geburtstag des Bodhisattva Mahāsthāmaprāpta.</w:t>
      </w:r>
      <w:bookmarkEnd w:id="505"/>
    </w:p>
    <w:p>
      <w:pPr/>
      <w:bookmarkStart w:id="506" w:name="baf3e739ddf7117749b94cebc781f0a"/>
      <w:r>
        <w:rPr>
          <w:rFonts w:ascii="Noto Serif" w:hAnsi="Noto Serif" w:eastAsia="Noto Serif CJK SC" w:cs="Noto Serif"/>
          <w:color w:val="000000"/>
          <w:lang w:val="de-DE" w:eastAsia="zh-CN" w:bidi="de-DE"/>
        </w:rPr>
        <w:t>Angegebene Folgen: Verkürzung des Lebens.</w:t>
      </w:r>
      <w:bookmarkEnd w:id="506"/>
    </w:p>
    <w:p>
      <w:pPr>
        <w:pStyle w:val="Heading3"/>
        <w:pageBreakBefore w:val="0"/>
      </w:pPr>
      <w:bookmarkStart w:id="508" w:name="b3b8bc8855cc596e9b49e68b5d96bc3"/>
      <w:bookmarkStart w:id="507" w:name="bc42d3b2fce6e7302aa703a434a21c3"/>
      <w:bookmarkEnd w:id="507"/>
      <w:r>
        <w:rPr>
          <w:rFonts w:ascii="Noto Serif" w:hAnsi="Noto Serif" w:eastAsia="Noto Serif CJK SC" w:cs="Noto Serif"/>
          <w:color w:val="000000"/>
          <w:lang w:val="de-DE" w:eastAsia="zh-CN" w:bidi="de-DE"/>
        </w:rPr>
        <w:t>Tag 14</w:t>
      </w:r>
      <w:bookmarkEnd w:id="508"/>
    </w:p>
    <w:p>
      <w:pPr>
        <w:pStyle w:val="BookFirst"/>
      </w:pPr>
      <w:bookmarkStart w:id="509" w:name="b30138b1a66d838c74a20f0c79882cc"/>
      <w:r>
        <w:rPr>
          <w:rFonts w:ascii="Noto Serif" w:hAnsi="Noto Serif" w:eastAsia="Noto Serif CJK SC" w:cs="Noto Serif"/>
          <w:color w:val="000000"/>
          <w:lang w:val="de-DE" w:eastAsia="zh-CN" w:bidi="de-DE"/>
        </w:rPr>
        <w:t>Anlässe: Herabkunft der Drei Göttlichen Amtsträger; Rundgang der Vier Himmelskönige.</w:t>
      </w:r>
      <w:bookmarkEnd w:id="509"/>
    </w:p>
    <w:p>
      <w:pPr/>
      <w:bookmarkStart w:id="510" w:name="b9efd95918517a11c681678a6eaa806"/>
      <w:r>
        <w:rPr>
          <w:rFonts w:ascii="Noto Serif" w:hAnsi="Noto Serif" w:eastAsia="Noto Serif CJK SC" w:cs="Noto Serif"/>
          <w:color w:val="000000"/>
          <w:lang w:val="de-DE" w:eastAsia="zh-CN" w:bidi="de-DE"/>
        </w:rPr>
        <w:t>Angegebene Folgen: Verkürzung des Lebens.</w:t>
      </w:r>
      <w:bookmarkEnd w:id="510"/>
    </w:p>
    <w:p>
      <w:pPr>
        <w:pStyle w:val="Heading3"/>
        <w:pageBreakBefore w:val="0"/>
      </w:pPr>
      <w:bookmarkStart w:id="512" w:name="b43e13863dc1f19e96f80f2d1d3615d"/>
      <w:bookmarkStart w:id="511" w:name="b1a81c5f6d979255ae5728821f07b23"/>
      <w:bookmarkEnd w:id="511"/>
      <w:r>
        <w:rPr>
          <w:rFonts w:ascii="Noto Serif" w:hAnsi="Noto Serif" w:eastAsia="Noto Serif CJK SC" w:cs="Noto Serif"/>
          <w:color w:val="000000"/>
          <w:lang w:val="de-DE" w:eastAsia="zh-CN" w:bidi="de-DE"/>
        </w:rPr>
        <w:t>Tag 15</w:t>
      </w:r>
      <w:bookmarkEnd w:id="512"/>
    </w:p>
    <w:p>
      <w:pPr>
        <w:pStyle w:val="BookFirst"/>
      </w:pPr>
      <w:bookmarkStart w:id="513" w:name="b90f462290443ad2d3850ba2f0bb2b3"/>
      <w:r>
        <w:rPr>
          <w:rFonts w:ascii="Noto Serif" w:hAnsi="Noto Serif" w:eastAsia="Noto Serif CJK SC" w:cs="Noto Serif"/>
          <w:color w:val="000000"/>
          <w:lang w:val="de-DE" w:eastAsia="zh-CN" w:bidi="de-DE"/>
        </w:rPr>
        <w:t>Anlässe: Vollmond; Herabkunft der Drei Göttlichen Amtsträger; der Amtsträger der Erde prüft die Register; Rundgang der Vier Himmelskönige.</w:t>
      </w:r>
      <w:bookmarkEnd w:id="513"/>
    </w:p>
    <w:p>
      <w:pPr/>
      <w:bookmarkStart w:id="514" w:name="bfd6fe70380c180447fcda30cde268c"/>
      <w:r>
        <w:rPr>
          <w:rFonts w:ascii="Noto Serif" w:hAnsi="Noto Serif" w:eastAsia="Noto Serif CJK SC" w:cs="Noto Serif"/>
          <w:color w:val="000000"/>
          <w:lang w:val="de-DE" w:eastAsia="zh-CN" w:bidi="de-DE"/>
        </w:rPr>
        <w:t>Angegebene Folgen: Entzug eines ji.</w:t>
      </w:r>
      <w:bookmarkEnd w:id="514"/>
    </w:p>
    <w:p>
      <w:pPr>
        <w:pStyle w:val="Heading3"/>
        <w:pageBreakBefore w:val="0"/>
      </w:pPr>
      <w:bookmarkStart w:id="516" w:name="bc338c6383bfb99d62840ed8ee59bc2"/>
      <w:bookmarkStart w:id="515" w:name="b706a8d438eb585e4061de2a6c24b7f"/>
      <w:bookmarkEnd w:id="515"/>
      <w:r>
        <w:rPr>
          <w:rFonts w:ascii="Noto Serif" w:hAnsi="Noto Serif" w:eastAsia="Noto Serif CJK SC" w:cs="Noto Serif"/>
          <w:color w:val="000000"/>
          <w:lang w:val="de-DE" w:eastAsia="zh-CN" w:bidi="de-DE"/>
        </w:rPr>
        <w:t>Tag 16</w:t>
      </w:r>
      <w:bookmarkEnd w:id="516"/>
    </w:p>
    <w:p>
      <w:pPr>
        <w:pStyle w:val="BookFirst"/>
      </w:pPr>
      <w:bookmarkStart w:id="517" w:name="b150d39a87a282a6394bba4a4431f9e"/>
      <w:r>
        <w:rPr>
          <w:rFonts w:ascii="Noto Serif" w:hAnsi="Noto Serif" w:eastAsia="Noto Serif CJK SC" w:cs="Noto Serif"/>
          <w:color w:val="000000"/>
          <w:lang w:val="de-DE" w:eastAsia="zh-CN" w:bidi="de-DE"/>
        </w:rPr>
        <w:t>Anlässe: Herabkunft der Drei Göttlichen Amtsträger.</w:t>
      </w:r>
      <w:bookmarkEnd w:id="517"/>
    </w:p>
    <w:p>
      <w:pPr/>
      <w:bookmarkStart w:id="518" w:name="bf7b9af814c4b81a6a107b70bb3a170"/>
      <w:r>
        <w:rPr>
          <w:rFonts w:ascii="Noto Serif" w:hAnsi="Noto Serif" w:eastAsia="Noto Serif CJK SC" w:cs="Noto Serif"/>
          <w:color w:val="000000"/>
          <w:lang w:val="de-DE" w:eastAsia="zh-CN" w:bidi="de-DE"/>
        </w:rPr>
        <w:t>Angegebene Folgen: Verkürzung des Lebens.</w:t>
      </w:r>
      <w:bookmarkEnd w:id="518"/>
    </w:p>
    <w:p>
      <w:pPr>
        <w:pStyle w:val="Heading3"/>
        <w:pageBreakBefore w:val="0"/>
      </w:pPr>
      <w:bookmarkStart w:id="520" w:name="b762c5dcde267b833abee03ae88a226"/>
      <w:bookmarkStart w:id="519" w:name="b9f45a0d090b08173b5a60e19391540"/>
      <w:bookmarkEnd w:id="519"/>
      <w:r>
        <w:rPr>
          <w:rFonts w:ascii="Noto Serif" w:hAnsi="Noto Serif" w:eastAsia="Noto Serif CJK SC" w:cs="Noto Serif"/>
          <w:color w:val="000000"/>
          <w:lang w:val="de-DE" w:eastAsia="zh-CN" w:bidi="de-DE"/>
        </w:rPr>
        <w:t>Tag 18</w:t>
      </w:r>
      <w:bookmarkEnd w:id="520"/>
    </w:p>
    <w:p>
      <w:pPr>
        <w:pStyle w:val="BookFirst"/>
      </w:pPr>
      <w:bookmarkStart w:id="521" w:name="b08132cf0834adf87d920f40a51d176"/>
      <w:r>
        <w:rPr>
          <w:rFonts w:ascii="Noto Serif" w:hAnsi="Noto Serif" w:eastAsia="Noto Serif CJK SC" w:cs="Noto Serif"/>
          <w:color w:val="000000"/>
          <w:lang w:val="de-DE" w:eastAsia="zh-CN" w:bidi="de-DE"/>
        </w:rPr>
        <w:t>Anlässe: Geburtstag der Königinmutter des Westens.</w:t>
      </w:r>
      <w:bookmarkEnd w:id="521"/>
    </w:p>
    <w:p>
      <w:pPr/>
      <w:bookmarkStart w:id="522" w:name="b8701b488655e4656533cd5a0550b30"/>
      <w:r>
        <w:rPr>
          <w:rFonts w:ascii="Noto Serif" w:hAnsi="Noto Serif" w:eastAsia="Noto Serif CJK SC" w:cs="Noto Serif"/>
          <w:color w:val="000000"/>
          <w:lang w:val="de-DE" w:eastAsia="zh-CN" w:bidi="de-DE"/>
        </w:rPr>
        <w:t>Angegebene Folgen: Entzug eines ji.</w:t>
      </w:r>
      <w:bookmarkEnd w:id="522"/>
    </w:p>
    <w:p>
      <w:pPr>
        <w:pStyle w:val="Heading3"/>
        <w:pageBreakBefore w:val="0"/>
      </w:pPr>
      <w:bookmarkStart w:id="524" w:name="bd67f5ff374f92c97fee2fa9c2db528"/>
      <w:bookmarkStart w:id="523" w:name="b22eff7af5295be4ed828b40404c0e1"/>
      <w:bookmarkEnd w:id="523"/>
      <w:r>
        <w:rPr>
          <w:rFonts w:ascii="Noto Serif" w:hAnsi="Noto Serif" w:eastAsia="Noto Serif CJK SC" w:cs="Noto Serif"/>
          <w:color w:val="000000"/>
          <w:lang w:val="de-DE" w:eastAsia="zh-CN" w:bidi="de-DE"/>
        </w:rPr>
        <w:t>Tag 19</w:t>
      </w:r>
      <w:bookmarkEnd w:id="524"/>
    </w:p>
    <w:p>
      <w:pPr>
        <w:pStyle w:val="BookFirst"/>
      </w:pPr>
      <w:bookmarkStart w:id="525" w:name="b605126f64d1d48a92945092bd77951"/>
      <w:r>
        <w:rPr>
          <w:rFonts w:ascii="Noto Serif" w:hAnsi="Noto Serif" w:eastAsia="Noto Serif CJK SC" w:cs="Noto Serif"/>
          <w:color w:val="000000"/>
          <w:lang w:val="de-DE" w:eastAsia="zh-CN" w:bidi="de-DE"/>
        </w:rPr>
        <w:t>Anlässe: Geburtstag des Taisui, der Jahresgottheit.</w:t>
      </w:r>
      <w:bookmarkEnd w:id="525"/>
    </w:p>
    <w:p>
      <w:pPr/>
      <w:bookmarkStart w:id="526" w:name="bbba64bfaefb63216818de03ebab488"/>
      <w:r>
        <w:rPr>
          <w:rFonts w:ascii="Noto Serif" w:hAnsi="Noto Serif" w:eastAsia="Noto Serif CJK SC" w:cs="Noto Serif"/>
          <w:color w:val="000000"/>
          <w:lang w:val="de-DE" w:eastAsia="zh-CN" w:bidi="de-DE"/>
        </w:rPr>
        <w:t>Angegebene Folgen: Entzug eines ji.</w:t>
      </w:r>
      <w:bookmarkEnd w:id="526"/>
    </w:p>
    <w:p>
      <w:pPr>
        <w:pStyle w:val="Heading3"/>
        <w:pageBreakBefore w:val="0"/>
      </w:pPr>
      <w:bookmarkStart w:id="528" w:name="bbefcb64f53c0b66f1a1adc95d5458f"/>
      <w:bookmarkStart w:id="527" w:name="b2b6ae3eddc8d9d129be51e2ea9e87c"/>
      <w:bookmarkEnd w:id="527"/>
      <w:r>
        <w:rPr>
          <w:rFonts w:ascii="Noto Serif" w:hAnsi="Noto Serif" w:eastAsia="Noto Serif CJK SC" w:cs="Noto Serif"/>
          <w:color w:val="000000"/>
          <w:lang w:val="de-DE" w:eastAsia="zh-CN" w:bidi="de-DE"/>
        </w:rPr>
        <w:t>Tag 22</w:t>
      </w:r>
      <w:bookmarkEnd w:id="528"/>
    </w:p>
    <w:p>
      <w:pPr>
        <w:pStyle w:val="BookFirst"/>
      </w:pPr>
      <w:bookmarkStart w:id="529" w:name="bd853f1cd8e661a93151d8f3cf16bea"/>
      <w:r>
        <w:rPr>
          <w:rFonts w:ascii="Noto Serif" w:hAnsi="Noto Serif" w:eastAsia="Noto Serif CJK SC" w:cs="Noto Serif"/>
          <w:color w:val="000000"/>
          <w:lang w:val="de-DE" w:eastAsia="zh-CN" w:bidi="de-DE"/>
        </w:rPr>
        <w:t>Anlässe: Geburtstag der Reichtumsgottheit, die Segnungen mehrt.</w:t>
      </w:r>
      <w:bookmarkEnd w:id="529"/>
    </w:p>
    <w:p>
      <w:pPr/>
      <w:bookmarkStart w:id="530" w:name="b9cb99e72670ef2acaf6850bc0ec811"/>
      <w:r>
        <w:rPr>
          <w:rFonts w:ascii="Noto Serif" w:hAnsi="Noto Serif" w:eastAsia="Noto Serif CJK SC" w:cs="Noto Serif"/>
          <w:color w:val="000000"/>
          <w:lang w:val="de-DE" w:eastAsia="zh-CN" w:bidi="de-DE"/>
        </w:rPr>
        <w:t>Angegebene Folgen: Kürzung der Bezüge und Entzug eines ji.</w:t>
      </w:r>
      <w:bookmarkEnd w:id="530"/>
    </w:p>
    <w:p>
      <w:pPr>
        <w:pStyle w:val="Heading3"/>
        <w:pageBreakBefore w:val="0"/>
      </w:pPr>
      <w:bookmarkStart w:id="532" w:name="be9c63a69eac29be7187e8487965043"/>
      <w:bookmarkStart w:id="531" w:name="bbd9798b23b890b985440031f0ce343"/>
      <w:bookmarkEnd w:id="531"/>
      <w:r>
        <w:rPr>
          <w:rFonts w:ascii="Noto Serif" w:hAnsi="Noto Serif" w:eastAsia="Noto Serif CJK SC" w:cs="Noto Serif"/>
          <w:color w:val="000000"/>
          <w:lang w:val="de-DE" w:eastAsia="zh-CN" w:bidi="de-DE"/>
        </w:rPr>
        <w:t>Tag 23</w:t>
      </w:r>
      <w:bookmarkEnd w:id="532"/>
    </w:p>
    <w:p>
      <w:pPr>
        <w:pStyle w:val="BookFirst"/>
      </w:pPr>
      <w:bookmarkStart w:id="533" w:name="b8a1b518e8efa7d97fd736feb861ad8"/>
      <w:r>
        <w:rPr>
          <w:rFonts w:ascii="Noto Serif" w:hAnsi="Noto Serif" w:eastAsia="Noto Serif CJK SC" w:cs="Noto Serif"/>
          <w:color w:val="000000"/>
          <w:lang w:val="de-DE" w:eastAsia="zh-CN" w:bidi="de-DE"/>
        </w:rPr>
        <w:t>Anlässe: Rundgang der Vier Himmelskönige.</w:t>
      </w:r>
      <w:bookmarkEnd w:id="533"/>
    </w:p>
    <w:p>
      <w:pPr/>
      <w:bookmarkStart w:id="534" w:name="b40ea13a83ab45e6449bdef91faae0c"/>
      <w:r>
        <w:rPr>
          <w:rFonts w:ascii="Noto Serif" w:hAnsi="Noto Serif" w:eastAsia="Noto Serif CJK SC" w:cs="Noto Serif"/>
          <w:color w:val="000000"/>
          <w:lang w:val="de-DE" w:eastAsia="zh-CN" w:bidi="de-DE"/>
        </w:rPr>
        <w:t>Angegebene Folgen: Kein gesonderter Text in dieser Spalte; das bedeutet nicht „keine Folgen“.</w:t>
      </w:r>
      <w:bookmarkEnd w:id="534"/>
    </w:p>
    <w:p>
      <w:pPr>
        <w:pStyle w:val="Heading3"/>
        <w:pageBreakBefore w:val="0"/>
      </w:pPr>
      <w:bookmarkStart w:id="536" w:name="ba8a2cbc92be58ab8f5832007db443d"/>
      <w:bookmarkStart w:id="535" w:name="bcd16c60a04dfcb8ad669f7d18ce9a1"/>
      <w:bookmarkEnd w:id="535"/>
      <w:r>
        <w:rPr>
          <w:rFonts w:ascii="Noto Serif" w:hAnsi="Noto Serif" w:eastAsia="Noto Serif CJK SC" w:cs="Noto Serif"/>
          <w:color w:val="000000"/>
          <w:lang w:val="de-DE" w:eastAsia="zh-CN" w:bidi="de-DE"/>
        </w:rPr>
        <w:t>Tag 25</w:t>
      </w:r>
      <w:bookmarkEnd w:id="536"/>
    </w:p>
    <w:p>
      <w:pPr>
        <w:pStyle w:val="BookFirst"/>
      </w:pPr>
      <w:bookmarkStart w:id="537" w:name="b6e542ab65f861800b95bc81d9c030a"/>
      <w:r>
        <w:rPr>
          <w:rFonts w:ascii="Noto Serif" w:hAnsi="Noto Serif" w:eastAsia="Noto Serif CJK SC" w:cs="Noto Serif"/>
          <w:color w:val="000000"/>
          <w:lang w:val="de-DE" w:eastAsia="zh-CN" w:bidi="de-DE"/>
        </w:rPr>
        <w:t>Anlässe: Mondmonatsende.</w:t>
      </w:r>
      <w:bookmarkEnd w:id="537"/>
    </w:p>
    <w:p>
      <w:pPr/>
      <w:bookmarkStart w:id="538" w:name="b9acfbb2af2af4c42097905edc264ab"/>
      <w:r>
        <w:rPr>
          <w:rFonts w:ascii="Noto Serif" w:hAnsi="Noto Serif" w:eastAsia="Noto Serif CJK SC" w:cs="Noto Serif"/>
          <w:color w:val="000000"/>
          <w:lang w:val="de-DE" w:eastAsia="zh-CN" w:bidi="de-DE"/>
        </w:rPr>
        <w:t>Angegebene Folgen: Verkürzung des Lebens.</w:t>
      </w:r>
      <w:bookmarkEnd w:id="538"/>
    </w:p>
    <w:p>
      <w:pPr>
        <w:pStyle w:val="Heading3"/>
        <w:pageBreakBefore w:val="0"/>
      </w:pPr>
      <w:bookmarkStart w:id="540" w:name="bda03a0da0ccf9e6eadfaefea6ee2ba"/>
      <w:bookmarkStart w:id="539" w:name="bbbadf6565da00c6e2a65bc307aa30a"/>
      <w:bookmarkEnd w:id="539"/>
      <w:r>
        <w:rPr>
          <w:rFonts w:ascii="Noto Serif" w:hAnsi="Noto Serif" w:eastAsia="Noto Serif CJK SC" w:cs="Noto Serif"/>
          <w:color w:val="000000"/>
          <w:lang w:val="de-DE" w:eastAsia="zh-CN" w:bidi="de-DE"/>
        </w:rPr>
        <w:t>Tag 27</w:t>
      </w:r>
      <w:bookmarkEnd w:id="540"/>
    </w:p>
    <w:p>
      <w:pPr>
        <w:pStyle w:val="BookFirst"/>
      </w:pPr>
      <w:bookmarkStart w:id="541" w:name="bf22c03ec087f7bd92c5c016c9f860c"/>
      <w:r>
        <w:rPr>
          <w:rFonts w:ascii="Noto Serif" w:hAnsi="Noto Serif" w:eastAsia="Noto Serif CJK SC" w:cs="Noto Serif"/>
          <w:color w:val="000000"/>
          <w:lang w:val="de-DE" w:eastAsia="zh-CN" w:bidi="de-DE"/>
        </w:rPr>
        <w:t>Anlässe: Herabkunft der Gottheiten des Scheffelgestirns.</w:t>
      </w:r>
      <w:bookmarkEnd w:id="541"/>
    </w:p>
    <w:p>
      <w:pPr/>
      <w:bookmarkStart w:id="542" w:name="bb9a8321a80c1892d01c202fbd150e5"/>
      <w:r>
        <w:rPr>
          <w:rFonts w:ascii="Noto Serif" w:hAnsi="Noto Serif" w:eastAsia="Noto Serif CJK SC" w:cs="Noto Serif"/>
          <w:color w:val="000000"/>
          <w:lang w:val="de-DE" w:eastAsia="zh-CN" w:bidi="de-DE"/>
        </w:rPr>
        <w:t>Angegebene Folgen: Entzug eines ji.</w:t>
      </w:r>
      <w:bookmarkEnd w:id="542"/>
    </w:p>
    <w:p>
      <w:pPr>
        <w:pStyle w:val="Heading3"/>
        <w:pageBreakBefore w:val="0"/>
      </w:pPr>
      <w:bookmarkStart w:id="544" w:name="bc454704f92609bd256eba5e5dbfbb6"/>
      <w:bookmarkStart w:id="543" w:name="bee6c287b5541dc03e85deb4642716f"/>
      <w:bookmarkEnd w:id="543"/>
      <w:r>
        <w:rPr>
          <w:rFonts w:ascii="Noto Serif" w:hAnsi="Noto Serif" w:eastAsia="Noto Serif CJK SC" w:cs="Noto Serif"/>
          <w:color w:val="000000"/>
          <w:lang w:val="de-DE" w:eastAsia="zh-CN" w:bidi="de-DE"/>
        </w:rPr>
        <w:t>Tag 28</w:t>
      </w:r>
      <w:bookmarkEnd w:id="544"/>
    </w:p>
    <w:p>
      <w:pPr>
        <w:pStyle w:val="BookFirst"/>
      </w:pPr>
      <w:bookmarkStart w:id="545" w:name="bd5d64db1580b4c30e9d73ec3b584b7"/>
      <w:r>
        <w:rPr>
          <w:rFonts w:ascii="Noto Serif" w:hAnsi="Noto Serif" w:eastAsia="Noto Serif CJK SC" w:cs="Noto Serif"/>
          <w:color w:val="000000"/>
          <w:lang w:val="de-DE" w:eastAsia="zh-CN" w:bidi="de-DE"/>
        </w:rPr>
        <w:t>Anlässe: Der Körpergeist des Menschen befindet sich im Genitalbereich.</w:t>
      </w:r>
      <w:bookmarkEnd w:id="545"/>
    </w:p>
    <w:p>
      <w:pPr/>
      <w:bookmarkStart w:id="546" w:name="b436a72ea0190e544a4aba3344f157c"/>
      <w:r>
        <w:rPr>
          <w:rFonts w:ascii="Noto Serif" w:hAnsi="Noto Serif" w:eastAsia="Noto Serif CJK SC" w:cs="Noto Serif"/>
          <w:color w:val="000000"/>
          <w:lang w:val="de-DE" w:eastAsia="zh-CN" w:bidi="de-DE"/>
        </w:rPr>
        <w:t>Angegebene Folgen: Erkrankung.</w:t>
      </w:r>
      <w:bookmarkEnd w:id="546"/>
    </w:p>
    <w:p>
      <w:pPr>
        <w:pStyle w:val="Heading3"/>
        <w:pageBreakBefore w:val="0"/>
      </w:pPr>
      <w:bookmarkStart w:id="548" w:name="b397b047631ca17b969b2bcab743e13"/>
      <w:bookmarkStart w:id="547" w:name="b87a20bc5ab629a207992dc3323d079"/>
      <w:bookmarkEnd w:id="547"/>
      <w:r>
        <w:rPr>
          <w:rFonts w:ascii="Noto Serif" w:hAnsi="Noto Serif" w:eastAsia="Noto Serif CJK SC" w:cs="Noto Serif"/>
          <w:color w:val="000000"/>
          <w:lang w:val="de-DE" w:eastAsia="zh-CN" w:bidi="de-DE"/>
        </w:rPr>
        <w:t>Tag 29</w:t>
      </w:r>
      <w:bookmarkEnd w:id="548"/>
    </w:p>
    <w:p>
      <w:pPr>
        <w:pStyle w:val="BookFirst"/>
      </w:pPr>
      <w:bookmarkStart w:id="549" w:name="b98c509d373d805a2d254ee25101d8d"/>
      <w:r>
        <w:rPr>
          <w:rFonts w:ascii="Noto Serif" w:hAnsi="Noto Serif" w:eastAsia="Noto Serif CJK SC" w:cs="Noto Serif"/>
          <w:color w:val="000000"/>
          <w:lang w:val="de-DE" w:eastAsia="zh-CN" w:bidi="de-DE"/>
        </w:rPr>
        <w:t>Anlässe: Unglückstag des Yang Gong; Rundgang der Vier Himmelskönige.</w:t>
      </w:r>
      <w:bookmarkEnd w:id="549"/>
    </w:p>
    <w:p>
      <w:pPr/>
      <w:bookmarkStart w:id="550" w:name="bb4108c2688a44f319faf2b483a2edd"/>
      <w:r>
        <w:rPr>
          <w:rFonts w:ascii="Noto Serif" w:hAnsi="Noto Serif" w:eastAsia="Noto Serif CJK SC" w:cs="Noto Serif"/>
          <w:color w:val="000000"/>
          <w:lang w:val="de-DE" w:eastAsia="zh-CN" w:bidi="de-DE"/>
        </w:rPr>
        <w:t>Angegebene Folgen: Kein gesonderter Text in dieser Spalte; das bedeutet nicht „keine Folgen“.</w:t>
      </w:r>
      <w:bookmarkEnd w:id="550"/>
    </w:p>
    <w:p>
      <w:pPr>
        <w:pStyle w:val="Heading3"/>
        <w:pageBreakBefore w:val="0"/>
      </w:pPr>
      <w:bookmarkStart w:id="552" w:name="b336a1f90b9f996d7e75c7a0dd468b8"/>
      <w:bookmarkStart w:id="551" w:name="b14b281422e376a8cbca1c4af5ee087"/>
      <w:bookmarkEnd w:id="551"/>
      <w:r>
        <w:rPr>
          <w:rFonts w:ascii="Noto Serif" w:hAnsi="Noto Serif" w:eastAsia="Noto Serif CJK SC" w:cs="Noto Serif"/>
          <w:color w:val="000000"/>
          <w:lang w:val="de-DE" w:eastAsia="zh-CN" w:bidi="de-DE"/>
        </w:rPr>
        <w:t>Tag 30</w:t>
      </w:r>
      <w:bookmarkEnd w:id="552"/>
    </w:p>
    <w:p>
      <w:pPr>
        <w:pStyle w:val="BookFirst"/>
      </w:pPr>
      <w:bookmarkStart w:id="553" w:name="b8790b999a4ab1f4a08c2bd12de647f"/>
      <w:r>
        <w:rPr>
          <w:rFonts w:ascii="Noto Serif" w:hAnsi="Noto Serif" w:eastAsia="Noto Serif CJK SC" w:cs="Noto Serif"/>
          <w:color w:val="000000"/>
          <w:lang w:val="de-DE" w:eastAsia="zh-CN" w:bidi="de-DE"/>
        </w:rPr>
        <w:t>Anlässe: Geburtstag des Bodhisattva Kṣitigarbha; Mondmonatsende; der Schicksalsverwalter erstattet Bericht; Rundgang der Vier Himmelskönige; in einem kurzen Monat bereits am neunundzwanzigsten Tag enthaltsam sein.</w:t>
      </w:r>
      <w:bookmarkEnd w:id="553"/>
    </w:p>
    <w:p>
      <w:pPr/>
      <w:bookmarkStart w:id="554" w:name="bc21dc8d319caf8096abe61e667435e"/>
      <w:r>
        <w:rPr>
          <w:rFonts w:ascii="Noto Serif" w:hAnsi="Noto Serif" w:eastAsia="Noto Serif CJK SC" w:cs="Noto Serif"/>
          <w:color w:val="000000"/>
          <w:lang w:val="de-DE" w:eastAsia="zh-CN" w:bidi="de-DE"/>
        </w:rPr>
        <w:t>Angegebene Folgen: Entzug eines ji; Verkürzung des Lebens.</w:t>
      </w:r>
      <w:bookmarkEnd w:id="554"/>
    </w:p>
    <w:p>
      <w:pPr>
        <w:pStyle w:val="Heading2"/>
        <w:pageBreakBefore/>
      </w:pPr>
      <w:bookmarkStart w:id="556" w:name="b6bf388246a229fb7ce545a303c0e64"/>
      <w:bookmarkStart w:id="555" w:name="bc540a5f4410c705cbe92e791c6c9bb"/>
      <w:bookmarkEnd w:id="555"/>
      <w:r>
        <w:rPr>
          <w:rFonts w:ascii="Noto Serif" w:hAnsi="Noto Serif" w:eastAsia="Noto Serif CJK SC" w:cs="Noto Serif"/>
          <w:color w:val="000000"/>
          <w:lang w:val="de-DE" w:eastAsia="zh-CN" w:bidi="de-DE"/>
        </w:rPr>
        <w:t>Mondmonat 8</w:t>
      </w:r>
      <w:bookmarkEnd w:id="556"/>
    </w:p>
    <w:p>
      <w:pPr>
        <w:pStyle w:val="BookFirst"/>
      </w:pPr>
      <w:bookmarkStart w:id="557" w:name="b19e2ef4fc76f6056b89025b21b4ec3"/>
      <w:r>
        <w:rPr>
          <w:rFonts w:ascii="Noto Serif" w:hAnsi="Noto Serif" w:eastAsia="Noto Serif CJK SC" w:cs="Noto Serif"/>
          <w:color w:val="000000"/>
          <w:lang w:val="de-DE" w:eastAsia="zh-CN" w:bidi="de-DE"/>
        </w:rPr>
        <w:t>Quelle: PDF-Seite 175, gedruckte Seite 172.</w:t>
      </w:r>
      <w:bookmarkEnd w:id="557"/>
    </w:p>
    <w:p>
      <w:pPr>
        <w:pStyle w:val="Heading3"/>
        <w:pageBreakBefore w:val="0"/>
      </w:pPr>
      <w:bookmarkStart w:id="559" w:name="be94e6b2f9e216a227ca9c640d785c6"/>
      <w:bookmarkStart w:id="558" w:name="b6fe7b4be12d90d7622a35a65a7efcc"/>
      <w:bookmarkEnd w:id="558"/>
      <w:r>
        <w:rPr>
          <w:rFonts w:ascii="Noto Serif" w:hAnsi="Noto Serif" w:eastAsia="Noto Serif CJK SC" w:cs="Noto Serif"/>
          <w:color w:val="000000"/>
          <w:lang w:val="de-DE" w:eastAsia="zh-CN" w:bidi="de-DE"/>
        </w:rPr>
        <w:t>Tag 1</w:t>
      </w:r>
      <w:bookmarkEnd w:id="559"/>
    </w:p>
    <w:p>
      <w:pPr>
        <w:pStyle w:val="BookFirst"/>
      </w:pPr>
      <w:bookmarkStart w:id="560" w:name="b06870e6dd91755d293d8f57b641cb6"/>
      <w:r>
        <w:rPr>
          <w:rFonts w:ascii="Noto Serif" w:hAnsi="Noto Serif" w:eastAsia="Noto Serif CJK SC" w:cs="Noto Serif"/>
          <w:color w:val="000000"/>
          <w:lang w:val="de-DE" w:eastAsia="zh-CN" w:bidi="de-DE"/>
        </w:rPr>
        <w:t>Anlässe: Neumond; Geburtstag des Wahren Herrn Xu.</w:t>
      </w:r>
      <w:bookmarkEnd w:id="560"/>
    </w:p>
    <w:p>
      <w:pPr/>
      <w:bookmarkStart w:id="561" w:name="b12615a927af0e880668ef553c17b34"/>
      <w:r>
        <w:rPr>
          <w:rFonts w:ascii="Noto Serif" w:hAnsi="Noto Serif" w:eastAsia="Noto Serif CJK SC" w:cs="Noto Serif"/>
          <w:color w:val="000000"/>
          <w:lang w:val="de-DE" w:eastAsia="zh-CN" w:bidi="de-DE"/>
        </w:rPr>
        <w:t>Angegebene Folgen: Entzug eines ji.</w:t>
      </w:r>
      <w:bookmarkEnd w:id="561"/>
    </w:p>
    <w:p>
      <w:pPr>
        <w:pStyle w:val="Heading3"/>
        <w:pageBreakBefore w:val="0"/>
      </w:pPr>
      <w:bookmarkStart w:id="563" w:name="b03ebd49d4db64c165e9c3699722243"/>
      <w:bookmarkStart w:id="562" w:name="b78106f2f0b8cc2857d08a540dfa6ad"/>
      <w:bookmarkEnd w:id="562"/>
      <w:r>
        <w:rPr>
          <w:rFonts w:ascii="Noto Serif" w:hAnsi="Noto Serif" w:eastAsia="Noto Serif CJK SC" w:cs="Noto Serif"/>
          <w:color w:val="000000"/>
          <w:lang w:val="de-DE" w:eastAsia="zh-CN" w:bidi="de-DE"/>
        </w:rPr>
        <w:t>Tag 3</w:t>
      </w:r>
      <w:bookmarkEnd w:id="563"/>
    </w:p>
    <w:p>
      <w:pPr>
        <w:pStyle w:val="BookFirst"/>
      </w:pPr>
      <w:bookmarkStart w:id="564" w:name="bed9b3766344e0a6738945c7bff896d"/>
      <w:r>
        <w:rPr>
          <w:rFonts w:ascii="Noto Serif" w:hAnsi="Noto Serif" w:eastAsia="Noto Serif CJK SC" w:cs="Noto Serif"/>
          <w:color w:val="000000"/>
          <w:lang w:val="de-DE" w:eastAsia="zh-CN" w:bidi="de-DE"/>
        </w:rPr>
        <w:t>Anlässe: Herabkunft der Gottheiten des Scheffelgestirns; Geburtstag des Nördlichen Scheffelgestirns; Geburtstag des Herdgottes, des Schicksalsverwalters.</w:t>
      </w:r>
      <w:bookmarkEnd w:id="564"/>
    </w:p>
    <w:p>
      <w:pPr/>
      <w:bookmarkStart w:id="565" w:name="bacdb21c03dfa83db090a24cd34ce0e"/>
      <w:r>
        <w:rPr>
          <w:rFonts w:ascii="Noto Serif" w:hAnsi="Noto Serif" w:eastAsia="Noto Serif CJK SC" w:cs="Noto Serif"/>
          <w:color w:val="000000"/>
          <w:lang w:val="de-DE" w:eastAsia="zh-CN" w:bidi="de-DE"/>
        </w:rPr>
        <w:t>Angegebene Folgen: Kürzung der Bezüge und Entzug eines ji; Feuersbrunst.</w:t>
      </w:r>
      <w:bookmarkEnd w:id="565"/>
    </w:p>
    <w:p>
      <w:pPr>
        <w:pStyle w:val="Heading3"/>
        <w:pageBreakBefore w:val="0"/>
      </w:pPr>
      <w:bookmarkStart w:id="567" w:name="bf21ce46f1ccb02a2299382376e665f"/>
      <w:bookmarkStart w:id="566" w:name="b0703508971ea8f8ff4425256b3d8fc"/>
      <w:bookmarkEnd w:id="566"/>
      <w:r>
        <w:rPr>
          <w:rFonts w:ascii="Noto Serif" w:hAnsi="Noto Serif" w:eastAsia="Noto Serif CJK SC" w:cs="Noto Serif"/>
          <w:color w:val="000000"/>
          <w:lang w:val="de-DE" w:eastAsia="zh-CN" w:bidi="de-DE"/>
        </w:rPr>
        <w:t>Tag 5</w:t>
      </w:r>
      <w:bookmarkEnd w:id="567"/>
    </w:p>
    <w:p>
      <w:pPr>
        <w:pStyle w:val="BookFirst"/>
      </w:pPr>
      <w:bookmarkStart w:id="568" w:name="b7b746b1c0f33463027342d793d3d35"/>
      <w:r>
        <w:rPr>
          <w:rFonts w:ascii="Noto Serif" w:hAnsi="Noto Serif" w:eastAsia="Noto Serif CJK SC" w:cs="Noto Serif"/>
          <w:color w:val="000000"/>
          <w:lang w:val="de-DE" w:eastAsia="zh-CN" w:bidi="de-DE"/>
        </w:rPr>
        <w:t>Anlässe: Geburtstag des Großen Kaisers des Donnerschalls.</w:t>
      </w:r>
      <w:bookmarkEnd w:id="568"/>
    </w:p>
    <w:p>
      <w:pPr/>
      <w:bookmarkStart w:id="569" w:name="b5ff478a82ce265f80c391e5d0d1123"/>
      <w:r>
        <w:rPr>
          <w:rFonts w:ascii="Noto Serif" w:hAnsi="Noto Serif" w:eastAsia="Noto Serif CJK SC" w:cs="Noto Serif"/>
          <w:color w:val="000000"/>
          <w:lang w:val="de-DE" w:eastAsia="zh-CN" w:bidi="de-DE"/>
        </w:rPr>
        <w:t>Angegebene Folgen: Entzug eines ji.</w:t>
      </w:r>
      <w:bookmarkEnd w:id="569"/>
    </w:p>
    <w:p>
      <w:pPr>
        <w:pStyle w:val="Heading3"/>
        <w:pageBreakBefore w:val="0"/>
      </w:pPr>
      <w:bookmarkStart w:id="571" w:name="b5e6ad3625ef1cf147c02e2c189fbad"/>
      <w:bookmarkStart w:id="570" w:name="bc9a28261a818a2be1bc33fed7ed7af"/>
      <w:bookmarkEnd w:id="570"/>
      <w:r>
        <w:rPr>
          <w:rFonts w:ascii="Noto Serif" w:hAnsi="Noto Serif" w:eastAsia="Noto Serif CJK SC" w:cs="Noto Serif"/>
          <w:color w:val="000000"/>
          <w:lang w:val="de-DE" w:eastAsia="zh-CN" w:bidi="de-DE"/>
        </w:rPr>
        <w:t>Tag 6</w:t>
      </w:r>
      <w:bookmarkEnd w:id="571"/>
    </w:p>
    <w:p>
      <w:pPr>
        <w:pStyle w:val="BookFirst"/>
      </w:pPr>
      <w:bookmarkStart w:id="572" w:name="bfc04e75a41643052f4c948ee23fec4"/>
      <w:r>
        <w:rPr>
          <w:rFonts w:ascii="Noto Serif" w:hAnsi="Noto Serif" w:eastAsia="Noto Serif CJK SC" w:cs="Noto Serif"/>
          <w:color w:val="000000"/>
          <w:lang w:val="de-DE" w:eastAsia="zh-CN" w:bidi="de-DE"/>
        </w:rPr>
        <w:t>Anlässe: Rituelles Fasten des Donners.</w:t>
      </w:r>
      <w:bookmarkEnd w:id="572"/>
    </w:p>
    <w:p>
      <w:pPr/>
      <w:bookmarkStart w:id="573" w:name="b07ffdd00c79a49a374cd9aa0e97647"/>
      <w:r>
        <w:rPr>
          <w:rFonts w:ascii="Noto Serif" w:hAnsi="Noto Serif" w:eastAsia="Noto Serif CJK SC" w:cs="Noto Serif"/>
          <w:color w:val="000000"/>
          <w:lang w:val="de-DE" w:eastAsia="zh-CN" w:bidi="de-DE"/>
        </w:rPr>
        <w:t>Angegebene Folgen: Verkürzung des Lebens.</w:t>
      </w:r>
      <w:bookmarkEnd w:id="573"/>
    </w:p>
    <w:p>
      <w:pPr>
        <w:pStyle w:val="Heading3"/>
        <w:pageBreakBefore w:val="0"/>
      </w:pPr>
      <w:bookmarkStart w:id="575" w:name="bfbf62480d21195b68785521989e46d"/>
      <w:bookmarkStart w:id="574" w:name="bf825bdc7d532311b11a7327739f422"/>
      <w:bookmarkEnd w:id="574"/>
      <w:r>
        <w:rPr>
          <w:rFonts w:ascii="Noto Serif" w:hAnsi="Noto Serif" w:eastAsia="Noto Serif CJK SC" w:cs="Noto Serif"/>
          <w:color w:val="000000"/>
          <w:lang w:val="de-DE" w:eastAsia="zh-CN" w:bidi="de-DE"/>
        </w:rPr>
        <w:t>Tag 8</w:t>
      </w:r>
      <w:bookmarkEnd w:id="575"/>
    </w:p>
    <w:p>
      <w:pPr>
        <w:pStyle w:val="BookFirst"/>
      </w:pPr>
      <w:bookmarkStart w:id="576" w:name="b22073811c65ba2c2a26bace83b598a"/>
      <w:r>
        <w:rPr>
          <w:rFonts w:ascii="Noto Serif" w:hAnsi="Noto Serif" w:eastAsia="Noto Serif CJK SC" w:cs="Noto Serif"/>
          <w:color w:val="000000"/>
          <w:lang w:val="de-DE" w:eastAsia="zh-CN" w:bidi="de-DE"/>
        </w:rPr>
        <w:t>Anlässe: Rundgang der Vier Himmelskönige.</w:t>
      </w:r>
      <w:bookmarkEnd w:id="576"/>
    </w:p>
    <w:p>
      <w:pPr/>
      <w:bookmarkStart w:id="577" w:name="b78d5e333531e530a3c4ee9e0d0e9bf"/>
      <w:r>
        <w:rPr>
          <w:rFonts w:ascii="Noto Serif" w:hAnsi="Noto Serif" w:eastAsia="Noto Serif CJK SC" w:cs="Noto Serif"/>
          <w:color w:val="000000"/>
          <w:lang w:val="de-DE" w:eastAsia="zh-CN" w:bidi="de-DE"/>
        </w:rPr>
        <w:t>Angegebene Folgen: Kein gesonderter Text in dieser Spalte; das bedeutet nicht „keine Folgen“.</w:t>
      </w:r>
      <w:bookmarkEnd w:id="577"/>
    </w:p>
    <w:p>
      <w:pPr>
        <w:pStyle w:val="Heading3"/>
        <w:pageBreakBefore w:val="0"/>
      </w:pPr>
      <w:bookmarkStart w:id="579" w:name="b56ff6402095d4fad78342351e05a9c"/>
      <w:bookmarkStart w:id="578" w:name="b928c1dafbcb3050fad79552b7649c1"/>
      <w:bookmarkEnd w:id="578"/>
      <w:r>
        <w:rPr>
          <w:rFonts w:ascii="Noto Serif" w:hAnsi="Noto Serif" w:eastAsia="Noto Serif CJK SC" w:cs="Noto Serif"/>
          <w:color w:val="000000"/>
          <w:lang w:val="de-DE" w:eastAsia="zh-CN" w:bidi="de-DE"/>
        </w:rPr>
        <w:t>Tag 10</w:t>
      </w:r>
      <w:bookmarkEnd w:id="579"/>
    </w:p>
    <w:p>
      <w:pPr>
        <w:pStyle w:val="BookFirst"/>
      </w:pPr>
      <w:bookmarkStart w:id="580" w:name="bb74e8e09ffeedb339dafa31853aec2"/>
      <w:r>
        <w:rPr>
          <w:rFonts w:ascii="Noto Serif" w:hAnsi="Noto Serif" w:eastAsia="Noto Serif CJK SC" w:cs="Noto Serif"/>
          <w:color w:val="000000"/>
          <w:lang w:val="de-DE" w:eastAsia="zh-CN" w:bidi="de-DE"/>
        </w:rPr>
        <w:t>Anlässe: Geburtstag des Großen Kaisers des Nördlichen Scheffelgestirns.</w:t>
      </w:r>
      <w:bookmarkEnd w:id="580"/>
    </w:p>
    <w:p>
      <w:pPr/>
      <w:bookmarkStart w:id="581" w:name="b88c5dc0fbbb9a2743874cbfd24d9d0"/>
      <w:r>
        <w:rPr>
          <w:rFonts w:ascii="Noto Serif" w:hAnsi="Noto Serif" w:eastAsia="Noto Serif CJK SC" w:cs="Noto Serif"/>
          <w:color w:val="000000"/>
          <w:lang w:val="de-DE" w:eastAsia="zh-CN" w:bidi="de-DE"/>
        </w:rPr>
        <w:t>Angegebene Folgen: Kein gesonderter Text in dieser Spalte; das bedeutet nicht „keine Folgen“.</w:t>
      </w:r>
      <w:bookmarkEnd w:id="581"/>
    </w:p>
    <w:p>
      <w:pPr>
        <w:pStyle w:val="Heading3"/>
        <w:pageBreakBefore w:val="0"/>
      </w:pPr>
      <w:bookmarkStart w:id="583" w:name="b9d0cd24c7bd24a44c64999ada65d06"/>
      <w:bookmarkStart w:id="582" w:name="b46b66831fe8846570aaa20a97cc9c0"/>
      <w:bookmarkEnd w:id="582"/>
      <w:r>
        <w:rPr>
          <w:rFonts w:ascii="Noto Serif" w:hAnsi="Noto Serif" w:eastAsia="Noto Serif CJK SC" w:cs="Noto Serif"/>
          <w:color w:val="000000"/>
          <w:lang w:val="de-DE" w:eastAsia="zh-CN" w:bidi="de-DE"/>
        </w:rPr>
        <w:t>Tag 12</w:t>
      </w:r>
      <w:bookmarkEnd w:id="583"/>
    </w:p>
    <w:p>
      <w:pPr>
        <w:pStyle w:val="BookFirst"/>
      </w:pPr>
      <w:bookmarkStart w:id="584" w:name="bca9e8851e74ca90bb10942655c1de2"/>
      <w:r>
        <w:rPr>
          <w:rFonts w:ascii="Noto Serif" w:hAnsi="Noto Serif" w:eastAsia="Noto Serif CJK SC" w:cs="Noto Serif"/>
          <w:color w:val="000000"/>
          <w:lang w:val="de-DE" w:eastAsia="zh-CN" w:bidi="de-DE"/>
        </w:rPr>
        <w:t>Anlässe: Geburtstag der Gottheit der Fünf Wege des Westens.</w:t>
      </w:r>
      <w:bookmarkEnd w:id="584"/>
    </w:p>
    <w:p>
      <w:pPr/>
      <w:bookmarkStart w:id="585" w:name="bb786c7b5025dce00d420db9a9c36f4"/>
      <w:r>
        <w:rPr>
          <w:rFonts w:ascii="Noto Serif" w:hAnsi="Noto Serif" w:eastAsia="Noto Serif CJK SC" w:cs="Noto Serif"/>
          <w:color w:val="000000"/>
          <w:lang w:val="de-DE" w:eastAsia="zh-CN" w:bidi="de-DE"/>
        </w:rPr>
        <w:t>Angegebene Folgen: Kein gesonderter Text in dieser Spalte; das bedeutet nicht „keine Folgen“.</w:t>
      </w:r>
      <w:bookmarkEnd w:id="585"/>
    </w:p>
    <w:p>
      <w:pPr>
        <w:pStyle w:val="Heading3"/>
        <w:pageBreakBefore w:val="0"/>
      </w:pPr>
      <w:bookmarkStart w:id="587" w:name="b7daf62cfa9c3b52abd606befcb61e9"/>
      <w:bookmarkStart w:id="586" w:name="b1cb0b15507e5e57b5e2b2885d2282f"/>
      <w:bookmarkEnd w:id="586"/>
      <w:r>
        <w:rPr>
          <w:rFonts w:ascii="Noto Serif" w:hAnsi="Noto Serif" w:eastAsia="Noto Serif CJK SC" w:cs="Noto Serif"/>
          <w:color w:val="000000"/>
          <w:lang w:val="de-DE" w:eastAsia="zh-CN" w:bidi="de-DE"/>
        </w:rPr>
        <w:t>Tag 14</w:t>
      </w:r>
      <w:bookmarkEnd w:id="587"/>
    </w:p>
    <w:p>
      <w:pPr>
        <w:pStyle w:val="BookFirst"/>
      </w:pPr>
      <w:bookmarkStart w:id="588" w:name="b0c1c8e5a06a186234f701dd24cd6ee"/>
      <w:r>
        <w:rPr>
          <w:rFonts w:ascii="Noto Serif" w:hAnsi="Noto Serif" w:eastAsia="Noto Serif CJK SC" w:cs="Noto Serif"/>
          <w:color w:val="000000"/>
          <w:lang w:val="de-DE" w:eastAsia="zh-CN" w:bidi="de-DE"/>
        </w:rPr>
        <w:t>Anlässe: Rundgang der Vier Himmelskönige.</w:t>
      </w:r>
      <w:bookmarkEnd w:id="588"/>
    </w:p>
    <w:p>
      <w:pPr/>
      <w:bookmarkStart w:id="589" w:name="bdf8955733b56e99738175982efdcd2"/>
      <w:r>
        <w:rPr>
          <w:rFonts w:ascii="Noto Serif" w:hAnsi="Noto Serif" w:eastAsia="Noto Serif CJK SC" w:cs="Noto Serif"/>
          <w:color w:val="000000"/>
          <w:lang w:val="de-DE" w:eastAsia="zh-CN" w:bidi="de-DE"/>
        </w:rPr>
        <w:t>Angegebene Folgen: Kein gesonderter Text in dieser Spalte; das bedeutet nicht „keine Folgen“.</w:t>
      </w:r>
      <w:bookmarkEnd w:id="589"/>
    </w:p>
    <w:p>
      <w:pPr>
        <w:pStyle w:val="Heading3"/>
        <w:pageBreakBefore w:val="0"/>
      </w:pPr>
      <w:bookmarkStart w:id="591" w:name="bb8cf702e9b7261f03257c2aeda10a7"/>
      <w:bookmarkStart w:id="590" w:name="b129101014c36cb27a7daffa21b2954"/>
      <w:bookmarkEnd w:id="590"/>
      <w:r>
        <w:rPr>
          <w:rFonts w:ascii="Noto Serif" w:hAnsi="Noto Serif" w:eastAsia="Noto Serif CJK SC" w:cs="Noto Serif"/>
          <w:color w:val="000000"/>
          <w:lang w:val="de-DE" w:eastAsia="zh-CN" w:bidi="de-DE"/>
        </w:rPr>
        <w:t>Tag 15</w:t>
      </w:r>
      <w:bookmarkEnd w:id="591"/>
    </w:p>
    <w:p>
      <w:pPr>
        <w:pStyle w:val="BookFirst"/>
      </w:pPr>
      <w:bookmarkStart w:id="592" w:name="b9effe589139fc4889d147139bc23c5"/>
      <w:r>
        <w:rPr>
          <w:rFonts w:ascii="Noto Serif" w:hAnsi="Noto Serif" w:eastAsia="Noto Serif CJK SC" w:cs="Noto Serif"/>
          <w:color w:val="000000"/>
          <w:lang w:val="de-DE" w:eastAsia="zh-CN" w:bidi="de-DE"/>
        </w:rPr>
        <w:t>Anlässe: Vollmond; Taiyin, die Mondgottheit, huldigt dem Ursprung (Räucherwerk verbrennen und nachts wachen); Rundgang der Vier Himmelskönige.</w:t>
      </w:r>
      <w:bookmarkEnd w:id="592"/>
    </w:p>
    <w:p>
      <w:pPr/>
      <w:bookmarkStart w:id="593" w:name="b57fd5ff8fdc7f4ed625ac3bb29749d"/>
      <w:r>
        <w:rPr>
          <w:rFonts w:ascii="Noto Serif" w:hAnsi="Noto Serif" w:eastAsia="Noto Serif CJK SC" w:cs="Noto Serif"/>
          <w:color w:val="000000"/>
          <w:lang w:val="de-DE" w:eastAsia="zh-CN" w:bidi="de-DE"/>
        </w:rPr>
        <w:t>Angegebene Folgen: Plötzlicher Tod.</w:t>
      </w:r>
      <w:bookmarkEnd w:id="593"/>
    </w:p>
    <w:p>
      <w:pPr>
        <w:pStyle w:val="Heading3"/>
        <w:pageBreakBefore w:val="0"/>
      </w:pPr>
      <w:bookmarkStart w:id="595" w:name="b78602c05d45d2a1392ab6f734437fb"/>
      <w:bookmarkStart w:id="594" w:name="b7ed8fb3069e11e78bac929abf44c98"/>
      <w:bookmarkEnd w:id="594"/>
      <w:r>
        <w:rPr>
          <w:rFonts w:ascii="Noto Serif" w:hAnsi="Noto Serif" w:eastAsia="Noto Serif CJK SC" w:cs="Noto Serif"/>
          <w:color w:val="000000"/>
          <w:lang w:val="de-DE" w:eastAsia="zh-CN" w:bidi="de-DE"/>
        </w:rPr>
        <w:t>Tag 16</w:t>
      </w:r>
      <w:bookmarkEnd w:id="595"/>
    </w:p>
    <w:p>
      <w:pPr>
        <w:pStyle w:val="BookFirst"/>
      </w:pPr>
      <w:bookmarkStart w:id="596" w:name="b90e972ef65a68806de935cc4bc4890"/>
      <w:r>
        <w:rPr>
          <w:rFonts w:ascii="Noto Serif" w:hAnsi="Noto Serif" w:eastAsia="Noto Serif CJK SC" w:cs="Noto Serif"/>
          <w:color w:val="000000"/>
          <w:lang w:val="de-DE" w:eastAsia="zh-CN" w:bidi="de-DE"/>
        </w:rPr>
        <w:t>Anlässe: Herabkunft des Wahren Herrn, der in der himmlischen Verwaltung die Überprüfung vornimmt.</w:t>
      </w:r>
      <w:bookmarkEnd w:id="596"/>
    </w:p>
    <w:p>
      <w:pPr/>
      <w:bookmarkStart w:id="597" w:name="b23fb831f77a2e0764a3bc0adcba02a"/>
      <w:r>
        <w:rPr>
          <w:rFonts w:ascii="Noto Serif" w:hAnsi="Noto Serif" w:eastAsia="Noto Serif CJK SC" w:cs="Noto Serif"/>
          <w:color w:val="000000"/>
          <w:lang w:val="de-DE" w:eastAsia="zh-CN" w:bidi="de-DE"/>
        </w:rPr>
        <w:t>Angegebene Folgen: Armut und vorzeitiger Tod.</w:t>
      </w:r>
      <w:bookmarkEnd w:id="597"/>
    </w:p>
    <w:p>
      <w:pPr>
        <w:pStyle w:val="Heading3"/>
        <w:pageBreakBefore w:val="0"/>
      </w:pPr>
      <w:bookmarkStart w:id="599" w:name="b585a141c46e2e1b0129818c4e20d93"/>
      <w:bookmarkStart w:id="598" w:name="b9ffa08e3e2f7240d3ebf39c05f0c15"/>
      <w:bookmarkEnd w:id="598"/>
      <w:r>
        <w:rPr>
          <w:rFonts w:ascii="Noto Serif" w:hAnsi="Noto Serif" w:eastAsia="Noto Serif CJK SC" w:cs="Noto Serif"/>
          <w:color w:val="000000"/>
          <w:lang w:val="de-DE" w:eastAsia="zh-CN" w:bidi="de-DE"/>
        </w:rPr>
        <w:t>Tag 18</w:t>
      </w:r>
      <w:bookmarkEnd w:id="599"/>
    </w:p>
    <w:p>
      <w:pPr>
        <w:pStyle w:val="BookFirst"/>
      </w:pPr>
      <w:bookmarkStart w:id="600" w:name="bfff2739e03a24f24dccfd9ff463c4b"/>
      <w:r>
        <w:rPr>
          <w:rFonts w:ascii="Noto Serif" w:hAnsi="Noto Serif" w:eastAsia="Noto Serif CJK SC" w:cs="Noto Serif"/>
          <w:color w:val="000000"/>
          <w:lang w:val="de-DE" w:eastAsia="zh-CN" w:bidi="de-DE"/>
        </w:rPr>
        <w:t>Anlässe: Zeitpunkt, zu dem Himmelswesen und Menschen Segnungen mehren (Fasten und Enthaltsamkeit üben und die Gedanken auf Gutes richten).</w:t>
      </w:r>
      <w:bookmarkEnd w:id="600"/>
    </w:p>
    <w:p>
      <w:pPr/>
      <w:bookmarkStart w:id="601" w:name="b41fae7f9e6ef4eafd14735ef4a2338"/>
      <w:r>
        <w:rPr>
          <w:rFonts w:ascii="Noto Serif" w:hAnsi="Noto Serif" w:eastAsia="Noto Serif CJK SC" w:cs="Noto Serif"/>
          <w:color w:val="000000"/>
          <w:lang w:val="de-DE" w:eastAsia="zh-CN" w:bidi="de-DE"/>
        </w:rPr>
        <w:t>Angegebene Folgen: Kein gesonderter Text in dieser Spalte; das bedeutet nicht „keine Folgen“.</w:t>
      </w:r>
      <w:bookmarkEnd w:id="601"/>
    </w:p>
    <w:p>
      <w:pPr>
        <w:pStyle w:val="Heading3"/>
        <w:pageBreakBefore w:val="0"/>
      </w:pPr>
      <w:bookmarkStart w:id="603" w:name="be977ec8b8195b0ec5d4808fe6aee35"/>
      <w:bookmarkStart w:id="602" w:name="befe2420922359cfbcdb04a1bab703b"/>
      <w:bookmarkEnd w:id="602"/>
      <w:r>
        <w:rPr>
          <w:rFonts w:ascii="Noto Serif" w:hAnsi="Noto Serif" w:eastAsia="Noto Serif CJK SC" w:cs="Noto Serif"/>
          <w:color w:val="000000"/>
          <w:lang w:val="de-DE" w:eastAsia="zh-CN" w:bidi="de-DE"/>
        </w:rPr>
        <w:t>Tag 23</w:t>
      </w:r>
      <w:bookmarkEnd w:id="603"/>
    </w:p>
    <w:p>
      <w:pPr>
        <w:pStyle w:val="BookFirst"/>
      </w:pPr>
      <w:bookmarkStart w:id="604" w:name="b4c7694af1a24dc18bcd38d18bc34f0"/>
      <w:r>
        <w:rPr>
          <w:rFonts w:ascii="Noto Serif" w:hAnsi="Noto Serif" w:eastAsia="Noto Serif CJK SC" w:cs="Noto Serif"/>
          <w:color w:val="000000"/>
          <w:lang w:val="de-DE" w:eastAsia="zh-CN" w:bidi="de-DE"/>
        </w:rPr>
        <w:t>Anlässe: Rundgang der Vier Himmelskönige; Geburtstag des Zhang, Markgraf Huan der Han-Zeit und König Xian.</w:t>
      </w:r>
      <w:bookmarkEnd w:id="604"/>
    </w:p>
    <w:p>
      <w:pPr/>
      <w:bookmarkStart w:id="605" w:name="b1304b811142adce95857dd678cc78a"/>
      <w:r>
        <w:rPr>
          <w:rFonts w:ascii="Noto Serif" w:hAnsi="Noto Serif" w:eastAsia="Noto Serif CJK SC" w:cs="Noto Serif"/>
          <w:color w:val="000000"/>
          <w:lang w:val="de-DE" w:eastAsia="zh-CN" w:bidi="de-DE"/>
        </w:rPr>
        <w:t>Angegebene Folgen: Kein gesonderter Text in dieser Spalte; das bedeutet nicht „keine Folgen“.</w:t>
      </w:r>
      <w:bookmarkEnd w:id="605"/>
    </w:p>
    <w:p>
      <w:pPr>
        <w:pStyle w:val="Heading3"/>
        <w:pageBreakBefore w:val="0"/>
      </w:pPr>
      <w:bookmarkStart w:id="607" w:name="b4273d44557fc8401b69705fbf94fd9"/>
      <w:bookmarkStart w:id="606" w:name="b0954ba7791b0114bb76017c08859c1"/>
      <w:bookmarkEnd w:id="606"/>
      <w:r>
        <w:rPr>
          <w:rFonts w:ascii="Noto Serif" w:hAnsi="Noto Serif" w:eastAsia="Noto Serif CJK SC" w:cs="Noto Serif"/>
          <w:color w:val="000000"/>
          <w:lang w:val="de-DE" w:eastAsia="zh-CN" w:bidi="de-DE"/>
        </w:rPr>
        <w:t>Tag 24</w:t>
      </w:r>
      <w:bookmarkEnd w:id="607"/>
    </w:p>
    <w:p>
      <w:pPr>
        <w:pStyle w:val="BookFirst"/>
      </w:pPr>
      <w:bookmarkStart w:id="608" w:name="ba647f50711673ac9508f28dd659dbd"/>
      <w:r>
        <w:rPr>
          <w:rFonts w:ascii="Noto Serif" w:hAnsi="Noto Serif" w:eastAsia="Noto Serif CJK SC" w:cs="Noto Serif"/>
          <w:color w:val="000000"/>
          <w:lang w:val="de-DE" w:eastAsia="zh-CN" w:bidi="de-DE"/>
        </w:rPr>
        <w:t>Anlässe: Geburtstag der Gattin des Herdgottes.</w:t>
      </w:r>
      <w:bookmarkEnd w:id="608"/>
    </w:p>
    <w:p>
      <w:pPr/>
      <w:bookmarkStart w:id="609" w:name="be62a9976f6a2642e1215690e9174c4"/>
      <w:r>
        <w:rPr>
          <w:rFonts w:ascii="Noto Serif" w:hAnsi="Noto Serif" w:eastAsia="Noto Serif CJK SC" w:cs="Noto Serif"/>
          <w:color w:val="000000"/>
          <w:lang w:val="de-DE" w:eastAsia="zh-CN" w:bidi="de-DE"/>
        </w:rPr>
        <w:t>Angegebene Folgen: Kein gesonderter Text in dieser Spalte; das bedeutet nicht „keine Folgen“.</w:t>
      </w:r>
      <w:bookmarkEnd w:id="609"/>
    </w:p>
    <w:p>
      <w:pPr>
        <w:pStyle w:val="Heading3"/>
        <w:pageBreakBefore w:val="0"/>
      </w:pPr>
      <w:bookmarkStart w:id="611" w:name="bc1242c2f6ae4266a3295e94ceb60ce"/>
      <w:bookmarkStart w:id="610" w:name="bb662d42aa671d28c5865ebd0b6e31e"/>
      <w:bookmarkEnd w:id="610"/>
      <w:r>
        <w:rPr>
          <w:rFonts w:ascii="Noto Serif" w:hAnsi="Noto Serif" w:eastAsia="Noto Serif CJK SC" w:cs="Noto Serif"/>
          <w:color w:val="000000"/>
          <w:lang w:val="de-DE" w:eastAsia="zh-CN" w:bidi="de-DE"/>
        </w:rPr>
        <w:t>Tag 25</w:t>
      </w:r>
      <w:bookmarkEnd w:id="611"/>
    </w:p>
    <w:p>
      <w:pPr>
        <w:pStyle w:val="BookFirst"/>
      </w:pPr>
      <w:bookmarkStart w:id="612" w:name="bc43ca6d54a1bc523591ae9d7082c8e"/>
      <w:r>
        <w:rPr>
          <w:rFonts w:ascii="Noto Serif" w:hAnsi="Noto Serif" w:eastAsia="Noto Serif CJK SC" w:cs="Noto Serif"/>
          <w:color w:val="000000"/>
          <w:lang w:val="de-DE" w:eastAsia="zh-CN" w:bidi="de-DE"/>
        </w:rPr>
        <w:t>Anlässe: Tag des Mondmonatsendes.</w:t>
      </w:r>
      <w:bookmarkEnd w:id="612"/>
    </w:p>
    <w:p>
      <w:pPr/>
      <w:bookmarkStart w:id="613" w:name="ba9fce052237b7a26c5effafc30a9df"/>
      <w:r>
        <w:rPr>
          <w:rFonts w:ascii="Noto Serif" w:hAnsi="Noto Serif" w:eastAsia="Noto Serif CJK SC" w:cs="Noto Serif"/>
          <w:color w:val="000000"/>
          <w:lang w:val="de-DE" w:eastAsia="zh-CN" w:bidi="de-DE"/>
        </w:rPr>
        <w:t>Angegebene Folgen: Verkürzung des Lebens.</w:t>
      </w:r>
      <w:bookmarkEnd w:id="613"/>
    </w:p>
    <w:p>
      <w:pPr>
        <w:pStyle w:val="Heading3"/>
        <w:pageBreakBefore w:val="0"/>
      </w:pPr>
      <w:bookmarkStart w:id="615" w:name="b7a163630dbcb7681f9610ab5af1358"/>
      <w:bookmarkStart w:id="614" w:name="b404ede4be4feaf2f7d1b0573f4f090"/>
      <w:bookmarkEnd w:id="614"/>
      <w:r>
        <w:rPr>
          <w:rFonts w:ascii="Noto Serif" w:hAnsi="Noto Serif" w:eastAsia="Noto Serif CJK SC" w:cs="Noto Serif"/>
          <w:color w:val="000000"/>
          <w:lang w:val="de-DE" w:eastAsia="zh-CN" w:bidi="de-DE"/>
        </w:rPr>
        <w:t>Tag 27</w:t>
      </w:r>
      <w:bookmarkEnd w:id="615"/>
    </w:p>
    <w:p>
      <w:pPr>
        <w:pStyle w:val="BookFirst"/>
      </w:pPr>
      <w:bookmarkStart w:id="616" w:name="b213939252e82da680b59510cca43d4"/>
      <w:r>
        <w:rPr>
          <w:rFonts w:ascii="Noto Serif" w:hAnsi="Noto Serif" w:eastAsia="Noto Serif CJK SC" w:cs="Noto Serif"/>
          <w:color w:val="000000"/>
          <w:lang w:val="de-DE" w:eastAsia="zh-CN" w:bidi="de-DE"/>
        </w:rPr>
        <w:t>Anlässe: Herabkunft der Gottheiten des Scheffelgestirns; Geburtstag des Konfuzius, des höchstweisen Lehrmeisters; Unglückstag des Yang Gong.</w:t>
      </w:r>
      <w:bookmarkEnd w:id="616"/>
    </w:p>
    <w:p>
      <w:pPr/>
      <w:bookmarkStart w:id="617" w:name="ba7de3738db2b7447bcc7c16c0ba3a5"/>
      <w:r>
        <w:rPr>
          <w:rFonts w:ascii="Noto Serif" w:hAnsi="Noto Serif" w:eastAsia="Noto Serif CJK SC" w:cs="Noto Serif"/>
          <w:color w:val="000000"/>
          <w:lang w:val="de-DE" w:eastAsia="zh-CN" w:bidi="de-DE"/>
        </w:rPr>
        <w:t>Angegebene Folgen: Kürzung der Bezüge und Entzug eines ji.</w:t>
      </w:r>
      <w:bookmarkEnd w:id="617"/>
    </w:p>
    <w:p>
      <w:pPr>
        <w:pStyle w:val="Heading3"/>
        <w:pageBreakBefore w:val="0"/>
      </w:pPr>
      <w:bookmarkStart w:id="619" w:name="b5320dfa3760b4a5e88c9e4ea6904cc"/>
      <w:bookmarkStart w:id="618" w:name="b260137f1610604640840585545e7ff"/>
      <w:bookmarkEnd w:id="618"/>
      <w:r>
        <w:rPr>
          <w:rFonts w:ascii="Noto Serif" w:hAnsi="Noto Serif" w:eastAsia="Noto Serif CJK SC" w:cs="Noto Serif"/>
          <w:color w:val="000000"/>
          <w:lang w:val="de-DE" w:eastAsia="zh-CN" w:bidi="de-DE"/>
        </w:rPr>
        <w:t>Tag 28</w:t>
      </w:r>
      <w:bookmarkEnd w:id="619"/>
    </w:p>
    <w:p>
      <w:pPr>
        <w:pStyle w:val="BookFirst"/>
      </w:pPr>
      <w:bookmarkStart w:id="620" w:name="bfa1d8b8f7012b246f3367e60c81b2b"/>
      <w:r>
        <w:rPr>
          <w:rFonts w:ascii="Noto Serif" w:hAnsi="Noto Serif" w:eastAsia="Noto Serif CJK SC" w:cs="Noto Serif"/>
          <w:color w:val="000000"/>
          <w:lang w:val="de-DE" w:eastAsia="zh-CN" w:bidi="de-DE"/>
        </w:rPr>
        <w:t>Anlässe: Der Körpergeist des Menschen befindet sich im Genitalbereich; die Vier Himmel versammeln sich zur Beratung.</w:t>
      </w:r>
      <w:bookmarkEnd w:id="620"/>
    </w:p>
    <w:p>
      <w:pPr/>
      <w:bookmarkStart w:id="621" w:name="bc30214c590925872a1b67058e71455"/>
      <w:r>
        <w:rPr>
          <w:rFonts w:ascii="Noto Serif" w:hAnsi="Noto Serif" w:eastAsia="Noto Serif CJK SC" w:cs="Noto Serif"/>
          <w:color w:val="000000"/>
          <w:lang w:val="de-DE" w:eastAsia="zh-CN" w:bidi="de-DE"/>
        </w:rPr>
        <w:t>Angegebene Folgen: Erkrankung.</w:t>
      </w:r>
      <w:bookmarkEnd w:id="621"/>
    </w:p>
    <w:p>
      <w:pPr>
        <w:pStyle w:val="Heading3"/>
        <w:pageBreakBefore w:val="0"/>
      </w:pPr>
      <w:bookmarkStart w:id="623" w:name="bab47ae708f468db520046258a2b91a"/>
      <w:bookmarkStart w:id="622" w:name="b3574608e20bed4e270dc8813b9fca1"/>
      <w:bookmarkEnd w:id="622"/>
      <w:r>
        <w:rPr>
          <w:rFonts w:ascii="Noto Serif" w:hAnsi="Noto Serif" w:eastAsia="Noto Serif CJK SC" w:cs="Noto Serif"/>
          <w:color w:val="000000"/>
          <w:lang w:val="de-DE" w:eastAsia="zh-CN" w:bidi="de-DE"/>
        </w:rPr>
        <w:t>Tag 29</w:t>
      </w:r>
      <w:bookmarkEnd w:id="623"/>
    </w:p>
    <w:p>
      <w:pPr>
        <w:pStyle w:val="BookFirst"/>
      </w:pPr>
      <w:bookmarkStart w:id="624" w:name="b07db5d50a7e230fb2328b86feef7d1"/>
      <w:r>
        <w:rPr>
          <w:rFonts w:ascii="Noto Serif" w:hAnsi="Noto Serif" w:eastAsia="Noto Serif CJK SC" w:cs="Noto Serif"/>
          <w:color w:val="000000"/>
          <w:lang w:val="de-DE" w:eastAsia="zh-CN" w:bidi="de-DE"/>
        </w:rPr>
        <w:t>Anlässe: Rundgang der Vier Himmelskönige.</w:t>
      </w:r>
      <w:bookmarkEnd w:id="624"/>
    </w:p>
    <w:p>
      <w:pPr/>
      <w:bookmarkStart w:id="625" w:name="b13d256ff82955d9491df1ad3c79b0b"/>
      <w:r>
        <w:rPr>
          <w:rFonts w:ascii="Noto Serif" w:hAnsi="Noto Serif" w:eastAsia="Noto Serif CJK SC" w:cs="Noto Serif"/>
          <w:color w:val="000000"/>
          <w:lang w:val="de-DE" w:eastAsia="zh-CN" w:bidi="de-DE"/>
        </w:rPr>
        <w:t>Angegebene Folgen: Kein gesonderter Text in dieser Spalte; das bedeutet nicht „keine Folgen“.</w:t>
      </w:r>
      <w:bookmarkEnd w:id="625"/>
    </w:p>
    <w:p>
      <w:pPr>
        <w:pStyle w:val="Heading3"/>
        <w:pageBreakBefore w:val="0"/>
      </w:pPr>
      <w:bookmarkStart w:id="627" w:name="bb6dca794f8bb246e7651a498a62b1e"/>
      <w:bookmarkStart w:id="626" w:name="bf0144c6f559f0e3b931a0cecb312ca"/>
      <w:bookmarkEnd w:id="626"/>
      <w:r>
        <w:rPr>
          <w:rFonts w:ascii="Noto Serif" w:hAnsi="Noto Serif" w:eastAsia="Noto Serif CJK SC" w:cs="Noto Serif"/>
          <w:color w:val="000000"/>
          <w:lang w:val="de-DE" w:eastAsia="zh-CN" w:bidi="de-DE"/>
        </w:rPr>
        <w:t>Tag 30</w:t>
      </w:r>
      <w:bookmarkEnd w:id="627"/>
    </w:p>
    <w:p>
      <w:pPr>
        <w:pStyle w:val="BookFirst"/>
      </w:pPr>
      <w:bookmarkStart w:id="628" w:name="b017eebb6cc4fd3fd8e4d4283fc9697"/>
      <w:r>
        <w:rPr>
          <w:rFonts w:ascii="Noto Serif" w:hAnsi="Noto Serif" w:eastAsia="Noto Serif CJK SC" w:cs="Noto Serif"/>
          <w:color w:val="000000"/>
          <w:lang w:val="de-DE" w:eastAsia="zh-CN" w:bidi="de-DE"/>
        </w:rPr>
        <w:t>Anlässe: Mondmonatsende; der Schicksalsverwalter erstattet Bericht; die Gottheiten nehmen ihre Prüfung vor; Rundgang der Vier Himmelskönige; in einem kurzen Monat bereits am neunundzwanzigsten Tag enthaltsam sein.</w:t>
      </w:r>
      <w:bookmarkEnd w:id="628"/>
    </w:p>
    <w:p>
      <w:pPr/>
      <w:bookmarkStart w:id="629" w:name="b9f299844f7370202844f518df7591f"/>
      <w:r>
        <w:rPr>
          <w:rFonts w:ascii="Noto Serif" w:hAnsi="Noto Serif" w:eastAsia="Noto Serif CJK SC" w:cs="Noto Serif"/>
          <w:color w:val="000000"/>
          <w:lang w:val="de-DE" w:eastAsia="zh-CN" w:bidi="de-DE"/>
        </w:rPr>
        <w:t>Angegebene Folgen: Entzug eines ji; Entzug eines suan.</w:t>
      </w:r>
      <w:bookmarkEnd w:id="629"/>
    </w:p>
    <w:p>
      <w:pPr>
        <w:pStyle w:val="Heading2"/>
        <w:pageBreakBefore/>
      </w:pPr>
      <w:bookmarkStart w:id="631" w:name="b38a479a5f7919d9261ebe94e90bb83"/>
      <w:bookmarkStart w:id="630" w:name="b782ec9686141768bd9adbdd2e156b7"/>
      <w:bookmarkEnd w:id="630"/>
      <w:r>
        <w:rPr>
          <w:rFonts w:ascii="Noto Serif" w:hAnsi="Noto Serif" w:eastAsia="Noto Serif CJK SC" w:cs="Noto Serif"/>
          <w:color w:val="000000"/>
          <w:lang w:val="de-DE" w:eastAsia="zh-CN" w:bidi="de-DE"/>
        </w:rPr>
        <w:t>Mondmonat 9</w:t>
      </w:r>
      <w:bookmarkEnd w:id="631"/>
    </w:p>
    <w:p>
      <w:pPr>
        <w:pStyle w:val="BookFirst"/>
      </w:pPr>
      <w:bookmarkStart w:id="632" w:name="bb98029b2fc2e39162128b58f503607"/>
      <w:r>
        <w:rPr>
          <w:rFonts w:ascii="Noto Serif" w:hAnsi="Noto Serif" w:eastAsia="Noto Serif CJK SC" w:cs="Noto Serif"/>
          <w:color w:val="000000"/>
          <w:lang w:val="de-DE" w:eastAsia="zh-CN" w:bidi="de-DE"/>
        </w:rPr>
        <w:t>Quelle: PDF-Seite 176, gedruckte Seite 173.</w:t>
      </w:r>
      <w:bookmarkEnd w:id="632"/>
    </w:p>
    <w:p>
      <w:pPr>
        <w:pStyle w:val="Heading3"/>
        <w:pageBreakBefore w:val="0"/>
      </w:pPr>
      <w:bookmarkStart w:id="634" w:name="bbaa57a2572c94be6e40456c23be47b"/>
      <w:bookmarkStart w:id="633" w:name="b6e37a383f070d7077b94b02892431f"/>
      <w:bookmarkEnd w:id="633"/>
      <w:r>
        <w:rPr>
          <w:rFonts w:ascii="Noto Serif" w:hAnsi="Noto Serif" w:eastAsia="Noto Serif CJK SC" w:cs="Noto Serif"/>
          <w:color w:val="000000"/>
          <w:lang w:val="de-DE" w:eastAsia="zh-CN" w:bidi="de-DE"/>
        </w:rPr>
        <w:t>Tag 1</w:t>
      </w:r>
      <w:bookmarkEnd w:id="634"/>
    </w:p>
    <w:p>
      <w:pPr>
        <w:pStyle w:val="BookFirst"/>
      </w:pPr>
      <w:bookmarkStart w:id="635" w:name="b7d74dd3f3d1efa2aa737b4862ba4be"/>
      <w:r>
        <w:rPr>
          <w:rFonts w:ascii="Noto Serif" w:hAnsi="Noto Serif" w:eastAsia="Noto Serif CJK SC" w:cs="Noto Serif"/>
          <w:color w:val="000000"/>
          <w:lang w:val="de-DE" w:eastAsia="zh-CN" w:bidi="de-DE"/>
        </w:rPr>
        <w:t>Anlässe: Neumond; Geburtstag des Südlichen Scheffelgestirns; vom ersten bis zum neunten Tag kommen die neun Sterne des Nördlichen Scheffelgestirns herab (an allen neun Tagen sind Fasten und Enthaltsamkeit empfohlen).</w:t>
      </w:r>
      <w:bookmarkEnd w:id="635"/>
    </w:p>
    <w:p>
      <w:pPr/>
      <w:bookmarkStart w:id="636" w:name="b9ba3d40d5d7f1d02dec0ac4da2cd4f"/>
      <w:r>
        <w:rPr>
          <w:rFonts w:ascii="Noto Serif" w:hAnsi="Noto Serif" w:eastAsia="Noto Serif CJK SC" w:cs="Noto Serif"/>
          <w:color w:val="000000"/>
          <w:lang w:val="de-DE" w:eastAsia="zh-CN" w:bidi="de-DE"/>
        </w:rPr>
        <w:t>Angegebene Folgen: Kürzung der Bezüge und Entzug eines ji; Entzug eines ji.</w:t>
      </w:r>
      <w:bookmarkEnd w:id="636"/>
    </w:p>
    <w:p>
      <w:pPr>
        <w:pStyle w:val="Heading3"/>
        <w:pageBreakBefore w:val="0"/>
      </w:pPr>
      <w:bookmarkStart w:id="638" w:name="b008e316c661b7a2d06082880b62ca3"/>
      <w:bookmarkStart w:id="637" w:name="b788e7b970b345d2086fcc301952f50"/>
      <w:bookmarkEnd w:id="637"/>
      <w:r>
        <w:rPr>
          <w:rFonts w:ascii="Noto Serif" w:hAnsi="Noto Serif" w:eastAsia="Noto Serif CJK SC" w:cs="Noto Serif"/>
          <w:color w:val="000000"/>
          <w:lang w:val="de-DE" w:eastAsia="zh-CN" w:bidi="de-DE"/>
        </w:rPr>
        <w:t>Tag 3</w:t>
      </w:r>
      <w:bookmarkEnd w:id="638"/>
    </w:p>
    <w:p>
      <w:pPr>
        <w:pStyle w:val="BookFirst"/>
      </w:pPr>
      <w:bookmarkStart w:id="639" w:name="b7312209e3882e38c4a2f55f22e09ce"/>
      <w:r>
        <w:rPr>
          <w:rFonts w:ascii="Noto Serif" w:hAnsi="Noto Serif" w:eastAsia="Noto Serif CJK SC" w:cs="Noto Serif"/>
          <w:color w:val="000000"/>
          <w:lang w:val="de-DE" w:eastAsia="zh-CN" w:bidi="de-DE"/>
        </w:rPr>
        <w:t>Anlässe: Geburtstag der Fünf Seuchengottheiten.</w:t>
      </w:r>
      <w:bookmarkEnd w:id="639"/>
    </w:p>
    <w:p>
      <w:pPr/>
      <w:bookmarkStart w:id="640" w:name="b3aee0dc2ecfa32074cc84f9478f068"/>
      <w:r>
        <w:rPr>
          <w:rFonts w:ascii="Noto Serif" w:hAnsi="Noto Serif" w:eastAsia="Noto Serif CJK SC" w:cs="Noto Serif"/>
          <w:color w:val="000000"/>
          <w:lang w:val="de-DE" w:eastAsia="zh-CN" w:bidi="de-DE"/>
        </w:rPr>
        <w:t>Angegebene Folgen: Kein gesonderter Text in dieser Spalte; das bedeutet nicht „keine Folgen“.</w:t>
      </w:r>
      <w:bookmarkEnd w:id="640"/>
    </w:p>
    <w:p>
      <w:pPr>
        <w:pStyle w:val="Heading3"/>
        <w:pageBreakBefore w:val="0"/>
      </w:pPr>
      <w:bookmarkStart w:id="642" w:name="ba601b61e73443e16df45111dbc8c38"/>
      <w:bookmarkStart w:id="641" w:name="b1b31d09b1bcf96cc7f0126b987122a"/>
      <w:bookmarkEnd w:id="641"/>
      <w:r>
        <w:rPr>
          <w:rFonts w:ascii="Noto Serif" w:hAnsi="Noto Serif" w:eastAsia="Noto Serif CJK SC" w:cs="Noto Serif"/>
          <w:color w:val="000000"/>
          <w:lang w:val="de-DE" w:eastAsia="zh-CN" w:bidi="de-DE"/>
        </w:rPr>
        <w:t>Tag 8</w:t>
      </w:r>
      <w:bookmarkEnd w:id="642"/>
    </w:p>
    <w:p>
      <w:pPr>
        <w:pStyle w:val="BookFirst"/>
      </w:pPr>
      <w:bookmarkStart w:id="643" w:name="b2aef02b59e6a1d580ad008b6e83c62"/>
      <w:r>
        <w:rPr>
          <w:rFonts w:ascii="Noto Serif" w:hAnsi="Noto Serif" w:eastAsia="Noto Serif CJK SC" w:cs="Noto Serif"/>
          <w:color w:val="000000"/>
          <w:lang w:val="de-DE" w:eastAsia="zh-CN" w:bidi="de-DE"/>
        </w:rPr>
        <w:t>Anlässe: Rundgang der Vier Himmelskönige; Geburtstag der Mutter des Scheffelgestirns; Geburtstag des Großen Kaisers von Fengdu; Himmelfahrt des Kaisers des Geheimnisvollen Himmels.</w:t>
      </w:r>
      <w:bookmarkEnd w:id="643"/>
    </w:p>
    <w:p>
      <w:pPr/>
      <w:bookmarkStart w:id="644" w:name="b51fa1cac61ebc15eb82027221cab08"/>
      <w:r>
        <w:rPr>
          <w:rFonts w:ascii="Noto Serif" w:hAnsi="Noto Serif" w:eastAsia="Noto Serif CJK SC" w:cs="Noto Serif"/>
          <w:color w:val="000000"/>
          <w:lang w:val="de-DE" w:eastAsia="zh-CN" w:bidi="de-DE"/>
        </w:rPr>
        <w:t>Angegebene Folgen: Kürzung der Bezüge und Entzug eines ji.</w:t>
      </w:r>
      <w:bookmarkEnd w:id="644"/>
    </w:p>
    <w:p>
      <w:pPr>
        <w:pStyle w:val="Heading3"/>
        <w:pageBreakBefore w:val="0"/>
      </w:pPr>
      <w:bookmarkStart w:id="646" w:name="bc66a312169ffb6ff57f952b4da2d08"/>
      <w:bookmarkStart w:id="645" w:name="b8ff46f110d2a298990179506071bfc"/>
      <w:bookmarkEnd w:id="645"/>
      <w:r>
        <w:rPr>
          <w:rFonts w:ascii="Noto Serif" w:hAnsi="Noto Serif" w:eastAsia="Noto Serif CJK SC" w:cs="Noto Serif"/>
          <w:color w:val="000000"/>
          <w:lang w:val="de-DE" w:eastAsia="zh-CN" w:bidi="de-DE"/>
        </w:rPr>
        <w:t>Tag 10</w:t>
      </w:r>
      <w:bookmarkEnd w:id="646"/>
    </w:p>
    <w:p>
      <w:pPr>
        <w:pStyle w:val="BookFirst"/>
      </w:pPr>
      <w:bookmarkStart w:id="647" w:name="bb424d9cd37a7668df7fe0dca4e643e"/>
      <w:r>
        <w:rPr>
          <w:rFonts w:ascii="Noto Serif" w:hAnsi="Noto Serif" w:eastAsia="Noto Serif CJK SC" w:cs="Noto Serif"/>
          <w:color w:val="000000"/>
          <w:lang w:val="de-DE" w:eastAsia="zh-CN" w:bidi="de-DE"/>
        </w:rPr>
        <w:t>Anlässe: Herabkunft der Mutter des Scheffelgestirns.</w:t>
      </w:r>
      <w:bookmarkEnd w:id="647"/>
    </w:p>
    <w:p>
      <w:pPr/>
      <w:bookmarkStart w:id="648" w:name="bdf5354d0f94dc19b8da68acd9b751b"/>
      <w:r>
        <w:rPr>
          <w:rFonts w:ascii="Noto Serif" w:hAnsi="Noto Serif" w:eastAsia="Noto Serif CJK SC" w:cs="Noto Serif"/>
          <w:color w:val="000000"/>
          <w:lang w:val="de-DE" w:eastAsia="zh-CN" w:bidi="de-DE"/>
        </w:rPr>
        <w:t>Angegebene Folgen: Entzug eines ji.</w:t>
      </w:r>
      <w:bookmarkEnd w:id="648"/>
    </w:p>
    <w:p>
      <w:pPr>
        <w:pStyle w:val="Heading3"/>
        <w:pageBreakBefore w:val="0"/>
      </w:pPr>
      <w:bookmarkStart w:id="650" w:name="b59e6e81de57ebbf967081f9cc6b58a"/>
      <w:bookmarkStart w:id="649" w:name="b2fa9a1a79678582f7055ebe4feeceb"/>
      <w:bookmarkEnd w:id="649"/>
      <w:r>
        <w:rPr>
          <w:rFonts w:ascii="Noto Serif" w:hAnsi="Noto Serif" w:eastAsia="Noto Serif CJK SC" w:cs="Noto Serif"/>
          <w:color w:val="000000"/>
          <w:lang w:val="de-DE" w:eastAsia="zh-CN" w:bidi="de-DE"/>
        </w:rPr>
        <w:t>Tag 11</w:t>
      </w:r>
      <w:bookmarkEnd w:id="650"/>
    </w:p>
    <w:p>
      <w:pPr>
        <w:pStyle w:val="BookFirst"/>
      </w:pPr>
      <w:bookmarkStart w:id="651" w:name="b5dc0129acfbde1a2ea10e015601f19"/>
      <w:r>
        <w:rPr>
          <w:rFonts w:ascii="Noto Serif" w:hAnsi="Noto Serif" w:eastAsia="Noto Serif CJK SC" w:cs="Noto Serif"/>
          <w:color w:val="000000"/>
          <w:lang w:val="de-DE" w:eastAsia="zh-CN" w:bidi="de-DE"/>
        </w:rPr>
        <w:t>Anlässe: Enthaltsamkeit empfohlen.</w:t>
      </w:r>
      <w:bookmarkEnd w:id="651"/>
    </w:p>
    <w:p>
      <w:pPr/>
      <w:bookmarkStart w:id="652" w:name="ba7b75c93880c1a4695df8c853614f7"/>
      <w:r>
        <w:rPr>
          <w:rFonts w:ascii="Noto Serif" w:hAnsi="Noto Serif" w:eastAsia="Noto Serif CJK SC" w:cs="Noto Serif"/>
          <w:color w:val="000000"/>
          <w:lang w:val="de-DE" w:eastAsia="zh-CN" w:bidi="de-DE"/>
        </w:rPr>
        <w:t>Angegebene Folgen: Kein gesonderter Text in dieser Spalte; das bedeutet nicht „keine Folgen“.</w:t>
      </w:r>
      <w:bookmarkEnd w:id="652"/>
    </w:p>
    <w:p>
      <w:pPr>
        <w:pStyle w:val="Heading3"/>
        <w:pageBreakBefore w:val="0"/>
      </w:pPr>
      <w:bookmarkStart w:id="654" w:name="bee7b7d90c07b972a1ce03241db53a2"/>
      <w:bookmarkStart w:id="653" w:name="b1cb3ebec9102d77fa3f57e8157ac60"/>
      <w:bookmarkEnd w:id="653"/>
      <w:r>
        <w:rPr>
          <w:rFonts w:ascii="Noto Serif" w:hAnsi="Noto Serif" w:eastAsia="Noto Serif CJK SC" w:cs="Noto Serif"/>
          <w:color w:val="000000"/>
          <w:lang w:val="de-DE" w:eastAsia="zh-CN" w:bidi="de-DE"/>
        </w:rPr>
        <w:t>Tag 13</w:t>
      </w:r>
      <w:bookmarkEnd w:id="654"/>
    </w:p>
    <w:p>
      <w:pPr>
        <w:pStyle w:val="BookFirst"/>
      </w:pPr>
      <w:bookmarkStart w:id="655" w:name="b05cf0abe998285fb3907255585848d"/>
      <w:r>
        <w:rPr>
          <w:rFonts w:ascii="Noto Serif" w:hAnsi="Noto Serif" w:eastAsia="Noto Serif CJK SC" w:cs="Noto Serif"/>
          <w:color w:val="000000"/>
          <w:lang w:val="de-DE" w:eastAsia="zh-CN" w:bidi="de-DE"/>
        </w:rPr>
        <w:t>Anlässe: Geburtstag der ehrwürdigen Gottheit Meng Po.</w:t>
      </w:r>
      <w:bookmarkEnd w:id="655"/>
    </w:p>
    <w:p>
      <w:pPr/>
      <w:bookmarkStart w:id="656" w:name="bc41e70d84bbc1f833939bde0393423"/>
      <w:r>
        <w:rPr>
          <w:rFonts w:ascii="Noto Serif" w:hAnsi="Noto Serif" w:eastAsia="Noto Serif CJK SC" w:cs="Noto Serif"/>
          <w:color w:val="000000"/>
          <w:lang w:val="de-DE" w:eastAsia="zh-CN" w:bidi="de-DE"/>
        </w:rPr>
        <w:t>Angegebene Folgen: Kein gesonderter Text in dieser Spalte; das bedeutet nicht „keine Folgen“.</w:t>
      </w:r>
      <w:bookmarkEnd w:id="656"/>
    </w:p>
    <w:p>
      <w:pPr>
        <w:pStyle w:val="Heading3"/>
        <w:pageBreakBefore w:val="0"/>
      </w:pPr>
      <w:bookmarkStart w:id="658" w:name="be98ce8827ac1dbc2612bb9cea2cb0e"/>
      <w:bookmarkStart w:id="657" w:name="b56b2ecfbd471ce7af5212c9a5d78df"/>
      <w:bookmarkEnd w:id="657"/>
      <w:r>
        <w:rPr>
          <w:rFonts w:ascii="Noto Serif" w:hAnsi="Noto Serif" w:eastAsia="Noto Serif CJK SC" w:cs="Noto Serif"/>
          <w:color w:val="000000"/>
          <w:lang w:val="de-DE" w:eastAsia="zh-CN" w:bidi="de-DE"/>
        </w:rPr>
        <w:t>Tag 14</w:t>
      </w:r>
      <w:bookmarkEnd w:id="658"/>
    </w:p>
    <w:p>
      <w:pPr>
        <w:pStyle w:val="BookFirst"/>
      </w:pPr>
      <w:bookmarkStart w:id="659" w:name="b4acc53bc4b0bd6c98a83e184710351"/>
      <w:r>
        <w:rPr>
          <w:rFonts w:ascii="Noto Serif" w:hAnsi="Noto Serif" w:eastAsia="Noto Serif CJK SC" w:cs="Noto Serif"/>
          <w:color w:val="000000"/>
          <w:lang w:val="de-DE" w:eastAsia="zh-CN" w:bidi="de-DE"/>
        </w:rPr>
        <w:t>Anlässe: Rundgang der Vier Himmelskönige.</w:t>
      </w:r>
      <w:bookmarkEnd w:id="659"/>
    </w:p>
    <w:p>
      <w:pPr/>
      <w:bookmarkStart w:id="660" w:name="b4ba1587149d06927847436fb60d9ab"/>
      <w:r>
        <w:rPr>
          <w:rFonts w:ascii="Noto Serif" w:hAnsi="Noto Serif" w:eastAsia="Noto Serif CJK SC" w:cs="Noto Serif"/>
          <w:color w:val="000000"/>
          <w:lang w:val="de-DE" w:eastAsia="zh-CN" w:bidi="de-DE"/>
        </w:rPr>
        <w:t>Angegebene Folgen: Kein gesonderter Text in dieser Spalte; das bedeutet nicht „keine Folgen“.</w:t>
      </w:r>
      <w:bookmarkEnd w:id="660"/>
    </w:p>
    <w:p>
      <w:pPr>
        <w:pStyle w:val="Heading3"/>
        <w:pageBreakBefore w:val="0"/>
      </w:pPr>
      <w:bookmarkStart w:id="662" w:name="ba536a6e2799b1a080e3d0cdba22195"/>
      <w:bookmarkStart w:id="661" w:name="b410baa5ad90533821a3005a264c753"/>
      <w:bookmarkEnd w:id="661"/>
      <w:r>
        <w:rPr>
          <w:rFonts w:ascii="Noto Serif" w:hAnsi="Noto Serif" w:eastAsia="Noto Serif CJK SC" w:cs="Noto Serif"/>
          <w:color w:val="000000"/>
          <w:lang w:val="de-DE" w:eastAsia="zh-CN" w:bidi="de-DE"/>
        </w:rPr>
        <w:t>Tag 15</w:t>
      </w:r>
      <w:bookmarkEnd w:id="662"/>
    </w:p>
    <w:p>
      <w:pPr>
        <w:pStyle w:val="BookFirst"/>
      </w:pPr>
      <w:bookmarkStart w:id="663" w:name="b3dda8cdd61013d00d29016b81eabd2"/>
      <w:r>
        <w:rPr>
          <w:rFonts w:ascii="Noto Serif" w:hAnsi="Noto Serif" w:eastAsia="Noto Serif CJK SC" w:cs="Noto Serif"/>
          <w:color w:val="000000"/>
          <w:lang w:val="de-DE" w:eastAsia="zh-CN" w:bidi="de-DE"/>
        </w:rPr>
        <w:t>Anlässe: Vollmond; Rundgang der Vier Himmelskönige.</w:t>
      </w:r>
      <w:bookmarkEnd w:id="663"/>
    </w:p>
    <w:p>
      <w:pPr/>
      <w:bookmarkStart w:id="664" w:name="baf13a9ea8744391d1e3f709160f7e6"/>
      <w:r>
        <w:rPr>
          <w:rFonts w:ascii="Noto Serif" w:hAnsi="Noto Serif" w:eastAsia="Noto Serif CJK SC" w:cs="Noto Serif"/>
          <w:color w:val="000000"/>
          <w:lang w:val="de-DE" w:eastAsia="zh-CN" w:bidi="de-DE"/>
        </w:rPr>
        <w:t>Angegebene Folgen: Entzug eines ji.</w:t>
      </w:r>
      <w:bookmarkEnd w:id="664"/>
    </w:p>
    <w:p>
      <w:pPr>
        <w:pStyle w:val="Heading3"/>
        <w:pageBreakBefore w:val="0"/>
      </w:pPr>
      <w:bookmarkStart w:id="666" w:name="b07ac4eb9caf78b6835f00cfa08f7a3"/>
      <w:bookmarkStart w:id="665" w:name="babe3e5ddaad89b989f247b3ffa5cc3"/>
      <w:bookmarkEnd w:id="665"/>
      <w:r>
        <w:rPr>
          <w:rFonts w:ascii="Noto Serif" w:hAnsi="Noto Serif" w:eastAsia="Noto Serif CJK SC" w:cs="Noto Serif"/>
          <w:color w:val="000000"/>
          <w:lang w:val="de-DE" w:eastAsia="zh-CN" w:bidi="de-DE"/>
        </w:rPr>
        <w:t>Tag 17</w:t>
      </w:r>
      <w:bookmarkEnd w:id="666"/>
    </w:p>
    <w:p>
      <w:pPr>
        <w:pStyle w:val="BookFirst"/>
      </w:pPr>
      <w:bookmarkStart w:id="667" w:name="b66e09f0db58a8035081224ec371edf"/>
      <w:r>
        <w:rPr>
          <w:rFonts w:ascii="Noto Serif" w:hAnsi="Noto Serif" w:eastAsia="Noto Serif CJK SC" w:cs="Noto Serif"/>
          <w:color w:val="000000"/>
          <w:lang w:val="de-DE" w:eastAsia="zh-CN" w:bidi="de-DE"/>
        </w:rPr>
        <w:t>Anlässe: Geburtstag des Vierten Großen Königs des Goldenen Drachen.</w:t>
      </w:r>
      <w:bookmarkEnd w:id="667"/>
    </w:p>
    <w:p>
      <w:pPr/>
      <w:bookmarkStart w:id="668" w:name="b0984855276d93e2632f5f068c06e8b"/>
      <w:r>
        <w:rPr>
          <w:rFonts w:ascii="Noto Serif" w:hAnsi="Noto Serif" w:eastAsia="Noto Serif CJK SC" w:cs="Noto Serif"/>
          <w:color w:val="000000"/>
          <w:lang w:val="de-DE" w:eastAsia="zh-CN" w:bidi="de-DE"/>
        </w:rPr>
        <w:t>Angegebene Folgen: Unheil durch Wasser.</w:t>
      </w:r>
      <w:bookmarkEnd w:id="668"/>
    </w:p>
    <w:p>
      <w:pPr>
        <w:pStyle w:val="Heading3"/>
        <w:pageBreakBefore w:val="0"/>
      </w:pPr>
      <w:bookmarkStart w:id="670" w:name="b6fef68c1ea78861ed340fec080c89e"/>
      <w:bookmarkStart w:id="669" w:name="bd5ca87fda953536dfcdd789eeb583c"/>
      <w:bookmarkEnd w:id="669"/>
      <w:r>
        <w:rPr>
          <w:rFonts w:ascii="Noto Serif" w:hAnsi="Noto Serif" w:eastAsia="Noto Serif CJK SC" w:cs="Noto Serif"/>
          <w:color w:val="000000"/>
          <w:lang w:val="de-DE" w:eastAsia="zh-CN" w:bidi="de-DE"/>
        </w:rPr>
        <w:t>Tag 19</w:t>
      </w:r>
      <w:bookmarkEnd w:id="670"/>
    </w:p>
    <w:p>
      <w:pPr>
        <w:pStyle w:val="BookFirst"/>
      </w:pPr>
      <w:bookmarkStart w:id="671" w:name="b8c3de00fd88cdb52ce91fa4e9229ee"/>
      <w:r>
        <w:rPr>
          <w:rFonts w:ascii="Noto Serif" w:hAnsi="Noto Serif" w:eastAsia="Noto Serif CJK SC" w:cs="Noto Serif"/>
          <w:color w:val="000000"/>
          <w:lang w:val="de-DE" w:eastAsia="zh-CN" w:bidi="de-DE"/>
        </w:rPr>
        <w:t>Anlässe: Zusammentreffen der Paläste von Sonne und Mond; Hauslosigkeit des Bodhisattva Guanyin.</w:t>
      </w:r>
      <w:bookmarkEnd w:id="671"/>
    </w:p>
    <w:p>
      <w:pPr/>
      <w:bookmarkStart w:id="672" w:name="b06225a9c2e50d126a8403d61dabf72"/>
      <w:r>
        <w:rPr>
          <w:rFonts w:ascii="Noto Serif" w:hAnsi="Noto Serif" w:eastAsia="Noto Serif CJK SC" w:cs="Noto Serif"/>
          <w:color w:val="000000"/>
          <w:lang w:val="de-DE" w:eastAsia="zh-CN" w:bidi="de-DE"/>
        </w:rPr>
        <w:t>Angegebene Folgen: Verkürzung des Lebens.</w:t>
      </w:r>
      <w:bookmarkEnd w:id="672"/>
    </w:p>
    <w:p>
      <w:pPr>
        <w:pStyle w:val="Heading3"/>
        <w:pageBreakBefore w:val="0"/>
      </w:pPr>
      <w:bookmarkStart w:id="674" w:name="b241f2a5184c7f455943f1ff763b1c2"/>
      <w:bookmarkStart w:id="673" w:name="bd96955f33e2be5bebd83a286f5e518"/>
      <w:bookmarkEnd w:id="673"/>
      <w:r>
        <w:rPr>
          <w:rFonts w:ascii="Noto Serif" w:hAnsi="Noto Serif" w:eastAsia="Noto Serif CJK SC" w:cs="Noto Serif"/>
          <w:color w:val="000000"/>
          <w:lang w:val="de-DE" w:eastAsia="zh-CN" w:bidi="de-DE"/>
        </w:rPr>
        <w:t>Tag 23</w:t>
      </w:r>
      <w:bookmarkEnd w:id="674"/>
    </w:p>
    <w:p>
      <w:pPr>
        <w:pStyle w:val="BookFirst"/>
      </w:pPr>
      <w:bookmarkStart w:id="675" w:name="b6192eaca0df9e6438299f2abbab502"/>
      <w:r>
        <w:rPr>
          <w:rFonts w:ascii="Noto Serif" w:hAnsi="Noto Serif" w:eastAsia="Noto Serif CJK SC" w:cs="Noto Serif"/>
          <w:color w:val="000000"/>
          <w:lang w:val="de-DE" w:eastAsia="zh-CN" w:bidi="de-DE"/>
        </w:rPr>
        <w:t>Anlässe: Rundgang der Vier Himmelskönige.</w:t>
      </w:r>
      <w:bookmarkEnd w:id="675"/>
    </w:p>
    <w:p>
      <w:pPr/>
      <w:bookmarkStart w:id="676" w:name="b052d097bb487fd8606b29a61a4dc10"/>
      <w:r>
        <w:rPr>
          <w:rFonts w:ascii="Noto Serif" w:hAnsi="Noto Serif" w:eastAsia="Noto Serif CJK SC" w:cs="Noto Serif"/>
          <w:color w:val="000000"/>
          <w:lang w:val="de-DE" w:eastAsia="zh-CN" w:bidi="de-DE"/>
        </w:rPr>
        <w:t>Angegebene Folgen: Kein gesonderter Text in dieser Spalte; das bedeutet nicht „keine Folgen“.</w:t>
      </w:r>
      <w:bookmarkEnd w:id="676"/>
    </w:p>
    <w:p>
      <w:pPr>
        <w:pStyle w:val="Heading3"/>
        <w:pageBreakBefore w:val="0"/>
      </w:pPr>
      <w:bookmarkStart w:id="678" w:name="b5177ef49f58a04225f988350019d8d"/>
      <w:bookmarkStart w:id="677" w:name="b2e6a0835d433f927c196b626c2f29d"/>
      <w:bookmarkEnd w:id="677"/>
      <w:r>
        <w:rPr>
          <w:rFonts w:ascii="Noto Serif" w:hAnsi="Noto Serif" w:eastAsia="Noto Serif CJK SC" w:cs="Noto Serif"/>
          <w:color w:val="000000"/>
          <w:lang w:val="de-DE" w:eastAsia="zh-CN" w:bidi="de-DE"/>
        </w:rPr>
        <w:t>Tag 25</w:t>
      </w:r>
      <w:bookmarkEnd w:id="678"/>
    </w:p>
    <w:p>
      <w:pPr>
        <w:pStyle w:val="BookFirst"/>
      </w:pPr>
      <w:bookmarkStart w:id="679" w:name="bbb188d25d3ba90e5409885ee4070ef"/>
      <w:r>
        <w:rPr>
          <w:rFonts w:ascii="Noto Serif" w:hAnsi="Noto Serif" w:eastAsia="Noto Serif CJK SC" w:cs="Noto Serif"/>
          <w:color w:val="000000"/>
          <w:lang w:val="de-DE" w:eastAsia="zh-CN" w:bidi="de-DE"/>
        </w:rPr>
        <w:t>Anlässe: Tag des Mondmonatsendes; Unglückstag des Yang Gong.</w:t>
      </w:r>
      <w:bookmarkEnd w:id="679"/>
    </w:p>
    <w:p>
      <w:pPr/>
      <w:bookmarkStart w:id="680" w:name="b96fe379b2043054268622cc3a49bc1"/>
      <w:r>
        <w:rPr>
          <w:rFonts w:ascii="Noto Serif" w:hAnsi="Noto Serif" w:eastAsia="Noto Serif CJK SC" w:cs="Noto Serif"/>
          <w:color w:val="000000"/>
          <w:lang w:val="de-DE" w:eastAsia="zh-CN" w:bidi="de-DE"/>
        </w:rPr>
        <w:t>Angegebene Folgen: Verkürzung des Lebens.</w:t>
      </w:r>
      <w:bookmarkEnd w:id="680"/>
    </w:p>
    <w:p>
      <w:pPr>
        <w:pStyle w:val="Heading3"/>
        <w:pageBreakBefore w:val="0"/>
      </w:pPr>
      <w:bookmarkStart w:id="682" w:name="b3941c9b8e295d19164c2a15226b8ba"/>
      <w:bookmarkStart w:id="681" w:name="bd0c1817b141d8558a009f295789ccb"/>
      <w:bookmarkEnd w:id="681"/>
      <w:r>
        <w:rPr>
          <w:rFonts w:ascii="Noto Serif" w:hAnsi="Noto Serif" w:eastAsia="Noto Serif CJK SC" w:cs="Noto Serif"/>
          <w:color w:val="000000"/>
          <w:lang w:val="de-DE" w:eastAsia="zh-CN" w:bidi="de-DE"/>
        </w:rPr>
        <w:t>Tag 27</w:t>
      </w:r>
      <w:bookmarkEnd w:id="682"/>
    </w:p>
    <w:p>
      <w:pPr>
        <w:pStyle w:val="BookFirst"/>
      </w:pPr>
      <w:bookmarkStart w:id="683" w:name="be10eb7e77d73e531388e81bb5ad3f4"/>
      <w:r>
        <w:rPr>
          <w:rFonts w:ascii="Noto Serif" w:hAnsi="Noto Serif" w:eastAsia="Noto Serif CJK SC" w:cs="Noto Serif"/>
          <w:color w:val="000000"/>
          <w:lang w:val="de-DE" w:eastAsia="zh-CN" w:bidi="de-DE"/>
        </w:rPr>
        <w:t>Anlässe: Herabkunft der Gottheiten des Scheffelgestirns.</w:t>
      </w:r>
      <w:bookmarkEnd w:id="683"/>
    </w:p>
    <w:p>
      <w:pPr/>
      <w:bookmarkStart w:id="684" w:name="bf8fbab8858b3df522aada827890100"/>
      <w:r>
        <w:rPr>
          <w:rFonts w:ascii="Noto Serif" w:hAnsi="Noto Serif" w:eastAsia="Noto Serif CJK SC" w:cs="Noto Serif"/>
          <w:color w:val="000000"/>
          <w:lang w:val="de-DE" w:eastAsia="zh-CN" w:bidi="de-DE"/>
        </w:rPr>
        <w:t>Angegebene Folgen: Entzug eines ji.</w:t>
      </w:r>
      <w:bookmarkEnd w:id="684"/>
    </w:p>
    <w:p>
      <w:pPr>
        <w:pStyle w:val="Heading3"/>
        <w:pageBreakBefore w:val="0"/>
      </w:pPr>
      <w:bookmarkStart w:id="686" w:name="bd153b8a13bc16c898b5af625b2e9cd"/>
      <w:bookmarkStart w:id="685" w:name="b409ed4af206302b06fc4c3ba9d5319"/>
      <w:bookmarkEnd w:id="685"/>
      <w:r>
        <w:rPr>
          <w:rFonts w:ascii="Noto Serif" w:hAnsi="Noto Serif" w:eastAsia="Noto Serif CJK SC" w:cs="Noto Serif"/>
          <w:color w:val="000000"/>
          <w:lang w:val="de-DE" w:eastAsia="zh-CN" w:bidi="de-DE"/>
        </w:rPr>
        <w:t>Tag 28</w:t>
      </w:r>
      <w:bookmarkEnd w:id="686"/>
    </w:p>
    <w:p>
      <w:pPr>
        <w:pStyle w:val="BookFirst"/>
      </w:pPr>
      <w:bookmarkStart w:id="687" w:name="b9330b8ee80f79db183ca88878893a1"/>
      <w:r>
        <w:rPr>
          <w:rFonts w:ascii="Noto Serif" w:hAnsi="Noto Serif" w:eastAsia="Noto Serif CJK SC" w:cs="Noto Serif"/>
          <w:color w:val="000000"/>
          <w:lang w:val="de-DE" w:eastAsia="zh-CN" w:bidi="de-DE"/>
        </w:rPr>
        <w:t>Anlässe: Der Körpergeist des Menschen befindet sich im Genitalbereich.</w:t>
      </w:r>
      <w:bookmarkEnd w:id="687"/>
    </w:p>
    <w:p>
      <w:pPr/>
      <w:bookmarkStart w:id="688" w:name="be7686663eafc3d014ddc17ee2ce249"/>
      <w:r>
        <w:rPr>
          <w:rFonts w:ascii="Noto Serif" w:hAnsi="Noto Serif" w:eastAsia="Noto Serif CJK SC" w:cs="Noto Serif"/>
          <w:color w:val="000000"/>
          <w:lang w:val="de-DE" w:eastAsia="zh-CN" w:bidi="de-DE"/>
        </w:rPr>
        <w:t>Angegebene Folgen: Erkrankung.</w:t>
      </w:r>
      <w:bookmarkEnd w:id="688"/>
    </w:p>
    <w:p>
      <w:pPr>
        <w:pStyle w:val="Heading3"/>
        <w:pageBreakBefore w:val="0"/>
      </w:pPr>
      <w:bookmarkStart w:id="690" w:name="bbd33c71082760c7b4d6b1aa9486691"/>
      <w:bookmarkStart w:id="689" w:name="b70c22060ed02eef93211687cf3643a"/>
      <w:bookmarkEnd w:id="689"/>
      <w:r>
        <w:rPr>
          <w:rFonts w:ascii="Noto Serif" w:hAnsi="Noto Serif" w:eastAsia="Noto Serif CJK SC" w:cs="Noto Serif"/>
          <w:color w:val="000000"/>
          <w:lang w:val="de-DE" w:eastAsia="zh-CN" w:bidi="de-DE"/>
        </w:rPr>
        <w:t>Tag 29</w:t>
      </w:r>
      <w:bookmarkEnd w:id="690"/>
    </w:p>
    <w:p>
      <w:pPr>
        <w:pStyle w:val="BookFirst"/>
      </w:pPr>
      <w:bookmarkStart w:id="691" w:name="bbb36f535d5ad7524b2293a9e2195d1"/>
      <w:r>
        <w:rPr>
          <w:rFonts w:ascii="Noto Serif" w:hAnsi="Noto Serif" w:eastAsia="Noto Serif CJK SC" w:cs="Noto Serif"/>
          <w:color w:val="000000"/>
          <w:lang w:val="de-DE" w:eastAsia="zh-CN" w:bidi="de-DE"/>
        </w:rPr>
        <w:t>Anlässe: Rundgang der Vier Himmelskönige.</w:t>
      </w:r>
      <w:bookmarkEnd w:id="691"/>
    </w:p>
    <w:p>
      <w:pPr/>
      <w:bookmarkStart w:id="692" w:name="bab5e110b7a663d57fb6b923334ba64"/>
      <w:r>
        <w:rPr>
          <w:rFonts w:ascii="Noto Serif" w:hAnsi="Noto Serif" w:eastAsia="Noto Serif CJK SC" w:cs="Noto Serif"/>
          <w:color w:val="000000"/>
          <w:lang w:val="de-DE" w:eastAsia="zh-CN" w:bidi="de-DE"/>
        </w:rPr>
        <w:t>Angegebene Folgen: Kein gesonderter Text in dieser Spalte; das bedeutet nicht „keine Folgen“.</w:t>
      </w:r>
      <w:bookmarkEnd w:id="692"/>
    </w:p>
    <w:p>
      <w:pPr>
        <w:pStyle w:val="Heading3"/>
        <w:pageBreakBefore w:val="0"/>
      </w:pPr>
      <w:bookmarkStart w:id="694" w:name="bc9dc5a47f0938ce9abf9a1e801db39"/>
      <w:bookmarkStart w:id="693" w:name="b8e24a0e3ca6d51aea2e535bd2f7070"/>
      <w:bookmarkEnd w:id="693"/>
      <w:r>
        <w:rPr>
          <w:rFonts w:ascii="Noto Serif" w:hAnsi="Noto Serif" w:eastAsia="Noto Serif CJK SC" w:cs="Noto Serif"/>
          <w:color w:val="000000"/>
          <w:lang w:val="de-DE" w:eastAsia="zh-CN" w:bidi="de-DE"/>
        </w:rPr>
        <w:t>Tag 30</w:t>
      </w:r>
      <w:bookmarkEnd w:id="694"/>
    </w:p>
    <w:p>
      <w:pPr>
        <w:pStyle w:val="BookFirst"/>
      </w:pPr>
      <w:bookmarkStart w:id="695" w:name="b6c69e1f9e6b9bab896d6f82786e7ed"/>
      <w:r>
        <w:rPr>
          <w:rFonts w:ascii="Noto Serif" w:hAnsi="Noto Serif" w:eastAsia="Noto Serif CJK SC" w:cs="Noto Serif"/>
          <w:color w:val="000000"/>
          <w:lang w:val="de-DE" w:eastAsia="zh-CN" w:bidi="de-DE"/>
        </w:rPr>
        <w:t>Anlässe: Geburtstag des Medizinbuddha des Lapislazulilichts; Tag des Mondmonatsendes; der Schicksalsverwalter erstattet Bericht; Rundgang der Vier Himmelskönige; in einem kurzen Monat bereits am neunundzwanzigsten Tag enthaltsam sein.</w:t>
      </w:r>
      <w:bookmarkEnd w:id="695"/>
    </w:p>
    <w:p>
      <w:pPr/>
      <w:bookmarkStart w:id="696" w:name="b801c6a997a232f2d61348e6325a6d5"/>
      <w:r>
        <w:rPr>
          <w:rFonts w:ascii="Noto Serif" w:hAnsi="Noto Serif" w:eastAsia="Noto Serif CJK SC" w:cs="Noto Serif"/>
          <w:color w:val="000000"/>
          <w:lang w:val="de-DE" w:eastAsia="zh-CN" w:bidi="de-DE"/>
        </w:rPr>
        <w:t>Angegebene Folgen: Gefährliche Krankheit; Verkürzung des Lebens.</w:t>
      </w:r>
      <w:bookmarkEnd w:id="696"/>
    </w:p>
    <w:p>
      <w:pPr>
        <w:pStyle w:val="Heading2"/>
        <w:pageBreakBefore/>
      </w:pPr>
      <w:bookmarkStart w:id="698" w:name="b695a0691c78d9b335938b2983ff8fe"/>
      <w:bookmarkStart w:id="697" w:name="bec14863c15e440421cafea35bca995"/>
      <w:bookmarkEnd w:id="697"/>
      <w:r>
        <w:rPr>
          <w:rFonts w:ascii="Noto Serif" w:hAnsi="Noto Serif" w:eastAsia="Noto Serif CJK SC" w:cs="Noto Serif"/>
          <w:color w:val="000000"/>
          <w:lang w:val="de-DE" w:eastAsia="zh-CN" w:bidi="de-DE"/>
        </w:rPr>
        <w:t>Mondmonat 10</w:t>
      </w:r>
      <w:bookmarkEnd w:id="698"/>
    </w:p>
    <w:p>
      <w:pPr>
        <w:pStyle w:val="BookFirst"/>
      </w:pPr>
      <w:bookmarkStart w:id="699" w:name="b7cc634c037d812be9a1d3bd3ba0831"/>
      <w:r>
        <w:rPr>
          <w:rFonts w:ascii="Noto Serif" w:hAnsi="Noto Serif" w:eastAsia="Noto Serif CJK SC" w:cs="Noto Serif"/>
          <w:color w:val="000000"/>
          <w:lang w:val="de-DE" w:eastAsia="zh-CN" w:bidi="de-DE"/>
        </w:rPr>
        <w:t>Quelle: PDF-Seite 177, gedruckte Seite 174.</w:t>
      </w:r>
      <w:bookmarkEnd w:id="699"/>
    </w:p>
    <w:p>
      <w:pPr>
        <w:pStyle w:val="Heading3"/>
        <w:pageBreakBefore w:val="0"/>
      </w:pPr>
      <w:bookmarkStart w:id="701" w:name="b181febe031ad0d1bad411263c18801"/>
      <w:bookmarkStart w:id="700" w:name="b81d74d1a721ecb8e4aca8c74a897da"/>
      <w:bookmarkEnd w:id="700"/>
      <w:r>
        <w:rPr>
          <w:rFonts w:ascii="Noto Serif" w:hAnsi="Noto Serif" w:eastAsia="Noto Serif CJK SC" w:cs="Noto Serif"/>
          <w:color w:val="000000"/>
          <w:lang w:val="de-DE" w:eastAsia="zh-CN" w:bidi="de-DE"/>
        </w:rPr>
        <w:t>Tag 1</w:t>
      </w:r>
      <w:bookmarkEnd w:id="701"/>
    </w:p>
    <w:p>
      <w:pPr>
        <w:pStyle w:val="BookFirst"/>
      </w:pPr>
      <w:bookmarkStart w:id="702" w:name="be0d678b6254df0ba50263de0a0b936"/>
      <w:r>
        <w:rPr>
          <w:rFonts w:ascii="Noto Serif" w:hAnsi="Noto Serif" w:eastAsia="Noto Serif CJK SC" w:cs="Noto Serif"/>
          <w:color w:val="000000"/>
          <w:lang w:val="de-DE" w:eastAsia="zh-CN" w:bidi="de-DE"/>
        </w:rPr>
        <w:t>Anlässe: Mondmonatsende; Minsui-la-Fest; Herabkunft der Vier Himmelskönige.</w:t>
      </w:r>
      <w:bookmarkEnd w:id="702"/>
    </w:p>
    <w:p>
      <w:pPr/>
      <w:bookmarkStart w:id="703" w:name="bf5e1e4ea7c4bcc26db6db64dfbe0b9"/>
      <w:r>
        <w:rPr>
          <w:rFonts w:ascii="Noto Serif" w:hAnsi="Noto Serif" w:eastAsia="Noto Serif CJK SC" w:cs="Noto Serif"/>
          <w:color w:val="000000"/>
          <w:lang w:val="de-DE" w:eastAsia="zh-CN" w:bidi="de-DE"/>
        </w:rPr>
        <w:t>Angegebene Folgen: Entzug eines ji; Tod innerhalb eines Jahres.</w:t>
      </w:r>
      <w:bookmarkEnd w:id="703"/>
    </w:p>
    <w:p>
      <w:pPr>
        <w:pStyle w:val="Heading3"/>
        <w:pageBreakBefore w:val="0"/>
      </w:pPr>
      <w:bookmarkStart w:id="705" w:name="b16217633f498fd1c210ac7f43ea20b"/>
      <w:bookmarkStart w:id="704" w:name="be11488dec74e47db8d7aa461e0cd0a"/>
      <w:bookmarkEnd w:id="704"/>
      <w:r>
        <w:rPr>
          <w:rFonts w:ascii="Noto Serif" w:hAnsi="Noto Serif" w:eastAsia="Noto Serif CJK SC" w:cs="Noto Serif"/>
          <w:color w:val="000000"/>
          <w:lang w:val="de-DE" w:eastAsia="zh-CN" w:bidi="de-DE"/>
        </w:rPr>
        <w:t>Tag 3</w:t>
      </w:r>
      <w:bookmarkEnd w:id="705"/>
    </w:p>
    <w:p>
      <w:pPr>
        <w:pStyle w:val="BookFirst"/>
      </w:pPr>
      <w:bookmarkStart w:id="706" w:name="b52eb4b4007fb412cc10b40800499b4"/>
      <w:r>
        <w:rPr>
          <w:rFonts w:ascii="Noto Serif" w:hAnsi="Noto Serif" w:eastAsia="Noto Serif CJK SC" w:cs="Noto Serif"/>
          <w:color w:val="000000"/>
          <w:lang w:val="de-DE" w:eastAsia="zh-CN" w:bidi="de-DE"/>
        </w:rPr>
        <w:t>Anlässe: Herabkunft der Gottheiten des Scheffelgestirns; Geburtstag der Drei Mao.</w:t>
      </w:r>
      <w:bookmarkEnd w:id="706"/>
    </w:p>
    <w:p>
      <w:pPr/>
      <w:bookmarkStart w:id="707" w:name="bc0552fc270d8f969fe5be2bd40eb42"/>
      <w:r>
        <w:rPr>
          <w:rFonts w:ascii="Noto Serif" w:hAnsi="Noto Serif" w:eastAsia="Noto Serif CJK SC" w:cs="Noto Serif"/>
          <w:color w:val="000000"/>
          <w:lang w:val="de-DE" w:eastAsia="zh-CN" w:bidi="de-DE"/>
        </w:rPr>
        <w:t>Angegebene Folgen: Entzug eines ji.</w:t>
      </w:r>
      <w:bookmarkEnd w:id="707"/>
    </w:p>
    <w:p>
      <w:pPr>
        <w:pStyle w:val="Heading3"/>
        <w:pageBreakBefore w:val="0"/>
      </w:pPr>
      <w:bookmarkStart w:id="709" w:name="b32151471656cd716cf50973cff423b"/>
      <w:bookmarkStart w:id="708" w:name="bd32dde11acc10553825a4a2ba8471a"/>
      <w:bookmarkEnd w:id="708"/>
      <w:r>
        <w:rPr>
          <w:rFonts w:ascii="Noto Serif" w:hAnsi="Noto Serif" w:eastAsia="Noto Serif CJK SC" w:cs="Noto Serif"/>
          <w:color w:val="000000"/>
          <w:lang w:val="de-DE" w:eastAsia="zh-CN" w:bidi="de-DE"/>
        </w:rPr>
        <w:t>Tag 5</w:t>
      </w:r>
      <w:bookmarkEnd w:id="709"/>
    </w:p>
    <w:p>
      <w:pPr>
        <w:pStyle w:val="BookFirst"/>
      </w:pPr>
      <w:bookmarkStart w:id="710" w:name="b40d0b76840bce0fac8b263d1f3d5f6"/>
      <w:r>
        <w:rPr>
          <w:rFonts w:ascii="Noto Serif" w:hAnsi="Noto Serif" w:eastAsia="Noto Serif CJK SC" w:cs="Noto Serif"/>
          <w:color w:val="000000"/>
          <w:lang w:val="de-DE" w:eastAsia="zh-CN" w:bidi="de-DE"/>
        </w:rPr>
        <w:t>Anlässe: Tag der Unteren Versammlung; Geburtstag des Patriarchen Bodhidharma.</w:t>
      </w:r>
      <w:bookmarkEnd w:id="710"/>
    </w:p>
    <w:p>
      <w:pPr/>
      <w:bookmarkStart w:id="711" w:name="b7eedf12d629a5907ed152e436d50a9"/>
      <w:r>
        <w:rPr>
          <w:rFonts w:ascii="Noto Serif" w:hAnsi="Noto Serif" w:eastAsia="Noto Serif CJK SC" w:cs="Noto Serif"/>
          <w:color w:val="000000"/>
          <w:lang w:val="de-DE" w:eastAsia="zh-CN" w:bidi="de-DE"/>
        </w:rPr>
        <w:t>Angegebene Folgen: Einbuße an Lebenszeit.</w:t>
      </w:r>
      <w:bookmarkEnd w:id="711"/>
    </w:p>
    <w:p>
      <w:pPr>
        <w:pStyle w:val="Heading3"/>
        <w:pageBreakBefore w:val="0"/>
      </w:pPr>
      <w:bookmarkStart w:id="713" w:name="b8ccfd90e4af1bb897f4f25cdb1d148"/>
      <w:bookmarkStart w:id="712" w:name="b96c715d651c5e8e7e52c1d1090405a"/>
      <w:bookmarkEnd w:id="712"/>
      <w:r>
        <w:rPr>
          <w:rFonts w:ascii="Noto Serif" w:hAnsi="Noto Serif" w:eastAsia="Noto Serif CJK SC" w:cs="Noto Serif"/>
          <w:color w:val="000000"/>
          <w:lang w:val="de-DE" w:eastAsia="zh-CN" w:bidi="de-DE"/>
        </w:rPr>
        <w:t>Tag 6</w:t>
      </w:r>
      <w:bookmarkEnd w:id="713"/>
    </w:p>
    <w:p>
      <w:pPr>
        <w:pStyle w:val="BookFirst"/>
      </w:pPr>
      <w:bookmarkStart w:id="714" w:name="b869903412a14fa322314cb249018ff"/>
      <w:r>
        <w:rPr>
          <w:rFonts w:ascii="Noto Serif" w:hAnsi="Noto Serif" w:eastAsia="Noto Serif CJK SC" w:cs="Noto Serif"/>
          <w:color w:val="000000"/>
          <w:lang w:val="de-DE" w:eastAsia="zh-CN" w:bidi="de-DE"/>
        </w:rPr>
        <w:t>Anlässe: Prüfung durch die himmlische Verwaltung.</w:t>
      </w:r>
      <w:bookmarkEnd w:id="714"/>
    </w:p>
    <w:p>
      <w:pPr/>
      <w:bookmarkStart w:id="715" w:name="ba730e0af02151ffb11233f94669c60"/>
      <w:r>
        <w:rPr>
          <w:rFonts w:ascii="Noto Serif" w:hAnsi="Noto Serif" w:eastAsia="Noto Serif CJK SC" w:cs="Noto Serif"/>
          <w:color w:val="000000"/>
          <w:lang w:val="de-DE" w:eastAsia="zh-CN" w:bidi="de-DE"/>
        </w:rPr>
        <w:t>Angegebene Folgen: Entzug eines ji.</w:t>
      </w:r>
      <w:bookmarkEnd w:id="715"/>
    </w:p>
    <w:p>
      <w:pPr>
        <w:pStyle w:val="Heading3"/>
        <w:pageBreakBefore w:val="0"/>
      </w:pPr>
      <w:bookmarkStart w:id="717" w:name="befe5327bb6feef94495c2ae1023dcc"/>
      <w:bookmarkStart w:id="716" w:name="ba3ca658ca4c26f79ad1a7d98258bf4"/>
      <w:bookmarkEnd w:id="716"/>
      <w:r>
        <w:rPr>
          <w:rFonts w:ascii="Noto Serif" w:hAnsi="Noto Serif" w:eastAsia="Noto Serif CJK SC" w:cs="Noto Serif"/>
          <w:color w:val="000000"/>
          <w:lang w:val="de-DE" w:eastAsia="zh-CN" w:bidi="de-DE"/>
        </w:rPr>
        <w:t>Tag 8</w:t>
      </w:r>
      <w:bookmarkEnd w:id="717"/>
    </w:p>
    <w:p>
      <w:pPr>
        <w:pStyle w:val="BookFirst"/>
      </w:pPr>
      <w:bookmarkStart w:id="718" w:name="bb68e24526838f467d266c0017552de"/>
      <w:r>
        <w:rPr>
          <w:rFonts w:ascii="Noto Serif" w:hAnsi="Noto Serif" w:eastAsia="Noto Serif CJK SC" w:cs="Noto Serif"/>
          <w:color w:val="000000"/>
          <w:lang w:val="de-DE" w:eastAsia="zh-CN" w:bidi="de-DE"/>
        </w:rPr>
        <w:t>Anlässe: Tag des Nirvāṇa des Buddha: besonders strenges Verbot sexuellen Begehrens; Rundgang der Vier Himmelskönige.</w:t>
      </w:r>
      <w:bookmarkEnd w:id="718"/>
    </w:p>
    <w:p>
      <w:pPr/>
      <w:bookmarkStart w:id="719" w:name="b7d73161f10a33ad6db35e45d3baa25"/>
      <w:r>
        <w:rPr>
          <w:rFonts w:ascii="Noto Serif" w:hAnsi="Noto Serif" w:eastAsia="Noto Serif CJK SC" w:cs="Noto Serif"/>
          <w:color w:val="000000"/>
          <w:lang w:val="de-DE" w:eastAsia="zh-CN" w:bidi="de-DE"/>
        </w:rPr>
        <w:t>Angegebene Folgen: Kein gesonderter Text in dieser Spalte; das bedeutet nicht „keine Folgen“.</w:t>
      </w:r>
      <w:bookmarkEnd w:id="719"/>
    </w:p>
    <w:p>
      <w:pPr>
        <w:pStyle w:val="Heading3"/>
        <w:pageBreakBefore w:val="0"/>
      </w:pPr>
      <w:bookmarkStart w:id="721" w:name="b3dd7435501ac99bc1f890e10f9b046"/>
      <w:bookmarkStart w:id="720" w:name="b39a12db20c1707db4f24e042a2ee01"/>
      <w:bookmarkEnd w:id="720"/>
      <w:r>
        <w:rPr>
          <w:rFonts w:ascii="Noto Serif" w:hAnsi="Noto Serif" w:eastAsia="Noto Serif CJK SC" w:cs="Noto Serif"/>
          <w:color w:val="000000"/>
          <w:lang w:val="de-DE" w:eastAsia="zh-CN" w:bidi="de-DE"/>
        </w:rPr>
        <w:t>Tag 10</w:t>
      </w:r>
      <w:bookmarkEnd w:id="721"/>
    </w:p>
    <w:p>
      <w:pPr>
        <w:pStyle w:val="BookFirst"/>
      </w:pPr>
      <w:bookmarkStart w:id="722" w:name="be7f27fcf28d5ede56e66903f7e6827"/>
      <w:r>
        <w:rPr>
          <w:rFonts w:ascii="Noto Serif" w:hAnsi="Noto Serif" w:eastAsia="Noto Serif CJK SC" w:cs="Noto Serif"/>
          <w:color w:val="000000"/>
          <w:lang w:val="de-DE" w:eastAsia="zh-CN" w:bidi="de-DE"/>
        </w:rPr>
        <w:t>Anlässe: Herabkunft der Vier Himmelskönige.</w:t>
      </w:r>
      <w:bookmarkEnd w:id="722"/>
    </w:p>
    <w:p>
      <w:pPr/>
      <w:bookmarkStart w:id="723" w:name="b585019211b0ef40c2c043b691cac57"/>
      <w:r>
        <w:rPr>
          <w:rFonts w:ascii="Noto Serif" w:hAnsi="Noto Serif" w:eastAsia="Noto Serif CJK SC" w:cs="Noto Serif"/>
          <w:color w:val="000000"/>
          <w:lang w:val="de-DE" w:eastAsia="zh-CN" w:bidi="de-DE"/>
        </w:rPr>
        <w:t>Angegebene Folgen: Tod innerhalb eines Jahres.</w:t>
      </w:r>
      <w:bookmarkEnd w:id="723"/>
    </w:p>
    <w:p>
      <w:pPr>
        <w:pStyle w:val="Heading3"/>
        <w:pageBreakBefore w:val="0"/>
      </w:pPr>
      <w:bookmarkStart w:id="725" w:name="b6acbd93ec1099e801eb3bfa90969d6"/>
      <w:bookmarkStart w:id="724" w:name="bf051b5f368d1554315641393a0645b"/>
      <w:bookmarkEnd w:id="724"/>
      <w:r>
        <w:rPr>
          <w:rFonts w:ascii="Noto Serif" w:hAnsi="Noto Serif" w:eastAsia="Noto Serif CJK SC" w:cs="Noto Serif"/>
          <w:color w:val="000000"/>
          <w:lang w:val="de-DE" w:eastAsia="zh-CN" w:bidi="de-DE"/>
        </w:rPr>
        <w:t>Tag 11</w:t>
      </w:r>
      <w:bookmarkEnd w:id="725"/>
    </w:p>
    <w:p>
      <w:pPr>
        <w:pStyle w:val="BookFirst"/>
      </w:pPr>
      <w:bookmarkStart w:id="726" w:name="b01828da6e47f43a6ab826b60056b61"/>
      <w:r>
        <w:rPr>
          <w:rFonts w:ascii="Noto Serif" w:hAnsi="Noto Serif" w:eastAsia="Noto Serif CJK SC" w:cs="Noto Serif"/>
          <w:color w:val="000000"/>
          <w:lang w:val="de-DE" w:eastAsia="zh-CN" w:bidi="de-DE"/>
        </w:rPr>
        <w:t>Anlässe: Enthaltsamkeit empfohlen.</w:t>
      </w:r>
      <w:bookmarkEnd w:id="726"/>
    </w:p>
    <w:p>
      <w:pPr/>
      <w:bookmarkStart w:id="727" w:name="b1849f251b255a0e1cc32be167390ad"/>
      <w:r>
        <w:rPr>
          <w:rFonts w:ascii="Noto Serif" w:hAnsi="Noto Serif" w:eastAsia="Noto Serif CJK SC" w:cs="Noto Serif"/>
          <w:color w:val="000000"/>
          <w:lang w:val="de-DE" w:eastAsia="zh-CN" w:bidi="de-DE"/>
        </w:rPr>
        <w:t>Angegebene Folgen: Kein gesonderter Text in dieser Spalte; das bedeutet nicht „keine Folgen“.</w:t>
      </w:r>
      <w:bookmarkEnd w:id="727"/>
    </w:p>
    <w:p>
      <w:pPr>
        <w:pStyle w:val="Heading3"/>
        <w:pageBreakBefore w:val="0"/>
      </w:pPr>
      <w:bookmarkStart w:id="729" w:name="b2cd173ec713a261f5d30d603343143"/>
      <w:bookmarkStart w:id="728" w:name="bf03c5cd544e68b4927ec2118ae0ff3"/>
      <w:bookmarkEnd w:id="728"/>
      <w:r>
        <w:rPr>
          <w:rFonts w:ascii="Noto Serif" w:hAnsi="Noto Serif" w:eastAsia="Noto Serif CJK SC" w:cs="Noto Serif"/>
          <w:color w:val="000000"/>
          <w:lang w:val="de-DE" w:eastAsia="zh-CN" w:bidi="de-DE"/>
        </w:rPr>
        <w:t>Tag 14</w:t>
      </w:r>
      <w:bookmarkEnd w:id="729"/>
    </w:p>
    <w:p>
      <w:pPr>
        <w:pStyle w:val="BookFirst"/>
      </w:pPr>
      <w:bookmarkStart w:id="730" w:name="b1b8fe2b7f0b32b90fc3110fa05c8f7"/>
      <w:r>
        <w:rPr>
          <w:rFonts w:ascii="Noto Serif" w:hAnsi="Noto Serif" w:eastAsia="Noto Serif CJK SC" w:cs="Noto Serif"/>
          <w:color w:val="000000"/>
          <w:lang w:val="de-DE" w:eastAsia="zh-CN" w:bidi="de-DE"/>
        </w:rPr>
        <w:t>Anlässe: Herabkunft der Drei Göttlichen Amtsträger; Rundgang der Vier Himmelskönige.</w:t>
      </w:r>
      <w:bookmarkEnd w:id="730"/>
    </w:p>
    <w:p>
      <w:pPr/>
      <w:bookmarkStart w:id="731" w:name="b2358aa098a9f47122a3b0982cf8a9d"/>
      <w:r>
        <w:rPr>
          <w:rFonts w:ascii="Noto Serif" w:hAnsi="Noto Serif" w:eastAsia="Noto Serif CJK SC" w:cs="Noto Serif"/>
          <w:color w:val="000000"/>
          <w:lang w:val="de-DE" w:eastAsia="zh-CN" w:bidi="de-DE"/>
        </w:rPr>
        <w:t>Angegebene Folgen: Verkürzung des Lebens.</w:t>
      </w:r>
      <w:bookmarkEnd w:id="731"/>
    </w:p>
    <w:p>
      <w:pPr>
        <w:pStyle w:val="Heading3"/>
        <w:pageBreakBefore w:val="0"/>
      </w:pPr>
      <w:bookmarkStart w:id="733" w:name="b2cdeb0801fe8819c9139dae655e233"/>
      <w:bookmarkStart w:id="732" w:name="bba7ae8e09adf066c5a4a9f882441d4"/>
      <w:bookmarkEnd w:id="732"/>
      <w:r>
        <w:rPr>
          <w:rFonts w:ascii="Noto Serif" w:hAnsi="Noto Serif" w:eastAsia="Noto Serif CJK SC" w:cs="Noto Serif"/>
          <w:color w:val="000000"/>
          <w:lang w:val="de-DE" w:eastAsia="zh-CN" w:bidi="de-DE"/>
        </w:rPr>
        <w:t>Tag 15</w:t>
      </w:r>
      <w:bookmarkEnd w:id="733"/>
    </w:p>
    <w:p>
      <w:pPr>
        <w:pStyle w:val="BookFirst"/>
      </w:pPr>
      <w:bookmarkStart w:id="734" w:name="b3e7c728124cc35e4e6e6d730792174"/>
      <w:r>
        <w:rPr>
          <w:rFonts w:ascii="Noto Serif" w:hAnsi="Noto Serif" w:eastAsia="Noto Serif CJK SC" w:cs="Noto Serif"/>
          <w:color w:val="000000"/>
          <w:lang w:val="de-DE" w:eastAsia="zh-CN" w:bidi="de-DE"/>
        </w:rPr>
        <w:t>Anlässe: Vollmond; Herabkunft der Drei Göttlichen Amtsträger; am Xiayuan-Fest prüfen die Wasserämter die Register; Rundgang der Vier Himmelskönige.</w:t>
      </w:r>
      <w:bookmarkEnd w:id="734"/>
    </w:p>
    <w:p>
      <w:pPr/>
      <w:bookmarkStart w:id="735" w:name="bdeab326eb55ca6ab92bc518c762cfd"/>
      <w:r>
        <w:rPr>
          <w:rFonts w:ascii="Noto Serif" w:hAnsi="Noto Serif" w:eastAsia="Noto Serif CJK SC" w:cs="Noto Serif"/>
          <w:color w:val="000000"/>
          <w:lang w:val="de-DE" w:eastAsia="zh-CN" w:bidi="de-DE"/>
        </w:rPr>
        <w:t>Angegebene Folgen: Entzug eines ji.</w:t>
      </w:r>
      <w:bookmarkEnd w:id="735"/>
    </w:p>
    <w:p>
      <w:pPr>
        <w:pStyle w:val="Heading3"/>
        <w:pageBreakBefore w:val="0"/>
      </w:pPr>
      <w:bookmarkStart w:id="737" w:name="be9d5934038f34f0ba816927e57e557"/>
      <w:bookmarkStart w:id="736" w:name="b206fdfcf472ad6caa4615020fb8543"/>
      <w:bookmarkEnd w:id="736"/>
      <w:r>
        <w:rPr>
          <w:rFonts w:ascii="Noto Serif" w:hAnsi="Noto Serif" w:eastAsia="Noto Serif CJK SC" w:cs="Noto Serif"/>
          <w:color w:val="000000"/>
          <w:lang w:val="de-DE" w:eastAsia="zh-CN" w:bidi="de-DE"/>
        </w:rPr>
        <w:t>Tag 16</w:t>
      </w:r>
      <w:bookmarkEnd w:id="737"/>
    </w:p>
    <w:p>
      <w:pPr>
        <w:pStyle w:val="BookFirst"/>
      </w:pPr>
      <w:bookmarkStart w:id="738" w:name="bf3f0681bc00cc2e14ec7c1b648ef82"/>
      <w:r>
        <w:rPr>
          <w:rFonts w:ascii="Noto Serif" w:hAnsi="Noto Serif" w:eastAsia="Noto Serif CJK SC" w:cs="Noto Serif"/>
          <w:color w:val="000000"/>
          <w:lang w:val="de-DE" w:eastAsia="zh-CN" w:bidi="de-DE"/>
        </w:rPr>
        <w:t>Anlässe: Herabkunft der Drei Göttlichen Amtsträger.</w:t>
      </w:r>
      <w:bookmarkEnd w:id="738"/>
    </w:p>
    <w:p>
      <w:pPr/>
      <w:bookmarkStart w:id="739" w:name="bc9a0844855c3bb5a133a2079dd238f"/>
      <w:r>
        <w:rPr>
          <w:rFonts w:ascii="Noto Serif" w:hAnsi="Noto Serif" w:eastAsia="Noto Serif CJK SC" w:cs="Noto Serif"/>
          <w:color w:val="000000"/>
          <w:lang w:val="de-DE" w:eastAsia="zh-CN" w:bidi="de-DE"/>
        </w:rPr>
        <w:t>Angegebene Folgen: Verkürzung des Lebens.</w:t>
      </w:r>
      <w:bookmarkEnd w:id="739"/>
    </w:p>
    <w:p>
      <w:pPr>
        <w:pStyle w:val="Heading3"/>
        <w:pageBreakBefore w:val="0"/>
      </w:pPr>
      <w:bookmarkStart w:id="741" w:name="bcf0320cd73913be1088dd6a3ed82ec"/>
      <w:bookmarkStart w:id="740" w:name="b63eaac802d31d81eaaf193e3b7a143"/>
      <w:bookmarkEnd w:id="740"/>
      <w:r>
        <w:rPr>
          <w:rFonts w:ascii="Noto Serif" w:hAnsi="Noto Serif" w:eastAsia="Noto Serif CJK SC" w:cs="Noto Serif"/>
          <w:color w:val="000000"/>
          <w:lang w:val="de-DE" w:eastAsia="zh-CN" w:bidi="de-DE"/>
        </w:rPr>
        <w:t>Tag 23</w:t>
      </w:r>
      <w:bookmarkEnd w:id="741"/>
    </w:p>
    <w:p>
      <w:pPr>
        <w:pStyle w:val="BookFirst"/>
      </w:pPr>
      <w:bookmarkStart w:id="742" w:name="bcbf46ab46fb00c6e36ef696ce22851"/>
      <w:r>
        <w:rPr>
          <w:rFonts w:ascii="Noto Serif" w:hAnsi="Noto Serif" w:eastAsia="Noto Serif CJK SC" w:cs="Noto Serif"/>
          <w:color w:val="000000"/>
          <w:lang w:val="de-DE" w:eastAsia="zh-CN" w:bidi="de-DE"/>
        </w:rPr>
        <w:t>Anlässe: Unglückstag des Yang Gong; Rundgang der Vier Himmelskönige.</w:t>
      </w:r>
      <w:bookmarkEnd w:id="742"/>
    </w:p>
    <w:p>
      <w:pPr/>
      <w:bookmarkStart w:id="743" w:name="baabfbe9ab2def351658341fc90d7db"/>
      <w:r>
        <w:rPr>
          <w:rFonts w:ascii="Noto Serif" w:hAnsi="Noto Serif" w:eastAsia="Noto Serif CJK SC" w:cs="Noto Serif"/>
          <w:color w:val="000000"/>
          <w:lang w:val="de-DE" w:eastAsia="zh-CN" w:bidi="de-DE"/>
        </w:rPr>
        <w:t>Angegebene Folgen: Kein gesonderter Text in dieser Spalte; das bedeutet nicht „keine Folgen“.</w:t>
      </w:r>
      <w:bookmarkEnd w:id="743"/>
    </w:p>
    <w:p>
      <w:pPr>
        <w:pStyle w:val="Heading3"/>
        <w:pageBreakBefore w:val="0"/>
      </w:pPr>
      <w:bookmarkStart w:id="745" w:name="b35cc3adfce45945b2ad093abbef45a"/>
      <w:bookmarkStart w:id="744" w:name="b527c252e8e5bdb0556b0b252b8c2bf"/>
      <w:bookmarkEnd w:id="744"/>
      <w:r>
        <w:rPr>
          <w:rFonts w:ascii="Noto Serif" w:hAnsi="Noto Serif" w:eastAsia="Noto Serif CJK SC" w:cs="Noto Serif"/>
          <w:color w:val="000000"/>
          <w:lang w:val="de-DE" w:eastAsia="zh-CN" w:bidi="de-DE"/>
        </w:rPr>
        <w:t>Tag 25</w:t>
      </w:r>
      <w:bookmarkEnd w:id="745"/>
    </w:p>
    <w:p>
      <w:pPr>
        <w:pStyle w:val="BookFirst"/>
      </w:pPr>
      <w:bookmarkStart w:id="746" w:name="b378d8789140252dd7d39c88d5f2bd1"/>
      <w:r>
        <w:rPr>
          <w:rFonts w:ascii="Noto Serif" w:hAnsi="Noto Serif" w:eastAsia="Noto Serif CJK SC" w:cs="Noto Serif"/>
          <w:color w:val="000000"/>
          <w:lang w:val="de-DE" w:eastAsia="zh-CN" w:bidi="de-DE"/>
        </w:rPr>
        <w:t>Anlässe: Tag des Mondmonatsendes.</w:t>
      </w:r>
      <w:bookmarkEnd w:id="746"/>
    </w:p>
    <w:p>
      <w:pPr/>
      <w:bookmarkStart w:id="747" w:name="b64070a51da61256aa5b865313ef28a"/>
      <w:r>
        <w:rPr>
          <w:rFonts w:ascii="Noto Serif" w:hAnsi="Noto Serif" w:eastAsia="Noto Serif CJK SC" w:cs="Noto Serif"/>
          <w:color w:val="000000"/>
          <w:lang w:val="de-DE" w:eastAsia="zh-CN" w:bidi="de-DE"/>
        </w:rPr>
        <w:t>Angegebene Folgen: Verkürzung des Lebens.</w:t>
      </w:r>
      <w:bookmarkEnd w:id="747"/>
    </w:p>
    <w:p>
      <w:pPr>
        <w:pStyle w:val="Heading3"/>
        <w:pageBreakBefore w:val="0"/>
      </w:pPr>
      <w:bookmarkStart w:id="749" w:name="ba7af387a32cd239e2f63308ee7ac27"/>
      <w:bookmarkStart w:id="748" w:name="b4a9f78366a0faafd65734bd2ad5682"/>
      <w:bookmarkEnd w:id="748"/>
      <w:r>
        <w:rPr>
          <w:rFonts w:ascii="Noto Serif" w:hAnsi="Noto Serif" w:eastAsia="Noto Serif CJK SC" w:cs="Noto Serif"/>
          <w:color w:val="000000"/>
          <w:lang w:val="de-DE" w:eastAsia="zh-CN" w:bidi="de-DE"/>
        </w:rPr>
        <w:t>Tag 27</w:t>
      </w:r>
      <w:bookmarkEnd w:id="749"/>
    </w:p>
    <w:p>
      <w:pPr>
        <w:pStyle w:val="BookFirst"/>
      </w:pPr>
      <w:bookmarkStart w:id="750" w:name="b7098977bba0eaa1c037b6be9d27c31"/>
      <w:r>
        <w:rPr>
          <w:rFonts w:ascii="Noto Serif" w:hAnsi="Noto Serif" w:eastAsia="Noto Serif CJK SC" w:cs="Noto Serif"/>
          <w:color w:val="000000"/>
          <w:lang w:val="de-DE" w:eastAsia="zh-CN" w:bidi="de-DE"/>
        </w:rPr>
        <w:t>Anlässe: Herabkunft der Gottheiten des Scheffelgestirns; Herabkunft des Großen Kaisers Beiji Ziwei, eines himmlischen Herrschers.</w:t>
      </w:r>
      <w:bookmarkEnd w:id="750"/>
    </w:p>
    <w:p>
      <w:pPr/>
      <w:bookmarkStart w:id="751" w:name="bd8a44cd58b5acc68541db74511dedd"/>
      <w:r>
        <w:rPr>
          <w:rFonts w:ascii="Noto Serif" w:hAnsi="Noto Serif" w:eastAsia="Noto Serif CJK SC" w:cs="Noto Serif"/>
          <w:color w:val="000000"/>
          <w:lang w:val="de-DE" w:eastAsia="zh-CN" w:bidi="de-DE"/>
        </w:rPr>
        <w:t>Angegebene Folgen: Entzug eines ji.</w:t>
      </w:r>
      <w:bookmarkEnd w:id="751"/>
    </w:p>
    <w:p>
      <w:pPr>
        <w:pStyle w:val="Heading3"/>
        <w:pageBreakBefore w:val="0"/>
      </w:pPr>
      <w:bookmarkStart w:id="753" w:name="b776ff16a2fd50b63cbb52984056664"/>
      <w:bookmarkStart w:id="752" w:name="b66cf158616eac20b3a9430285cd003"/>
      <w:bookmarkEnd w:id="752"/>
      <w:r>
        <w:rPr>
          <w:rFonts w:ascii="Noto Serif" w:hAnsi="Noto Serif" w:eastAsia="Noto Serif CJK SC" w:cs="Noto Serif"/>
          <w:color w:val="000000"/>
          <w:lang w:val="de-DE" w:eastAsia="zh-CN" w:bidi="de-DE"/>
        </w:rPr>
        <w:t>Tag 28</w:t>
      </w:r>
      <w:bookmarkEnd w:id="753"/>
    </w:p>
    <w:p>
      <w:pPr>
        <w:pStyle w:val="BookFirst"/>
      </w:pPr>
      <w:bookmarkStart w:id="754" w:name="b3959be4c4f8ccf2cbf605a1b01c4cd"/>
      <w:r>
        <w:rPr>
          <w:rFonts w:ascii="Noto Serif" w:hAnsi="Noto Serif" w:eastAsia="Noto Serif CJK SC" w:cs="Noto Serif"/>
          <w:color w:val="000000"/>
          <w:lang w:val="de-DE" w:eastAsia="zh-CN" w:bidi="de-DE"/>
        </w:rPr>
        <w:t>Anlässe: Der Körpergeist des Menschen befindet sich im Genitalbereich.</w:t>
      </w:r>
      <w:bookmarkEnd w:id="754"/>
    </w:p>
    <w:p>
      <w:pPr/>
      <w:bookmarkStart w:id="755" w:name="bcff8c71a28e040a3f56fa4c0402724"/>
      <w:r>
        <w:rPr>
          <w:rFonts w:ascii="Noto Serif" w:hAnsi="Noto Serif" w:eastAsia="Noto Serif CJK SC" w:cs="Noto Serif"/>
          <w:color w:val="000000"/>
          <w:lang w:val="de-DE" w:eastAsia="zh-CN" w:bidi="de-DE"/>
        </w:rPr>
        <w:t>Angegebene Folgen: Erkrankung.</w:t>
      </w:r>
      <w:bookmarkEnd w:id="755"/>
    </w:p>
    <w:p>
      <w:pPr>
        <w:pStyle w:val="Heading3"/>
        <w:pageBreakBefore w:val="0"/>
      </w:pPr>
      <w:bookmarkStart w:id="757" w:name="bf1ab93cfb993899cc91b42b39f8b63"/>
      <w:bookmarkStart w:id="756" w:name="b4066220c15c25e7a540c8fd646a8c7"/>
      <w:bookmarkEnd w:id="756"/>
      <w:r>
        <w:rPr>
          <w:rFonts w:ascii="Noto Serif" w:hAnsi="Noto Serif" w:eastAsia="Noto Serif CJK SC" w:cs="Noto Serif"/>
          <w:color w:val="000000"/>
          <w:lang w:val="de-DE" w:eastAsia="zh-CN" w:bidi="de-DE"/>
        </w:rPr>
        <w:t>Tag 29</w:t>
      </w:r>
      <w:bookmarkEnd w:id="757"/>
    </w:p>
    <w:p>
      <w:pPr>
        <w:pStyle w:val="BookFirst"/>
      </w:pPr>
      <w:bookmarkStart w:id="758" w:name="bdb2c951a6a7d23d247a508903dbf5a"/>
      <w:r>
        <w:rPr>
          <w:rFonts w:ascii="Noto Serif" w:hAnsi="Noto Serif" w:eastAsia="Noto Serif CJK SC" w:cs="Noto Serif"/>
          <w:color w:val="000000"/>
          <w:lang w:val="de-DE" w:eastAsia="zh-CN" w:bidi="de-DE"/>
        </w:rPr>
        <w:t>Anlässe: Rundgang der Vier Himmelskönige.</w:t>
      </w:r>
      <w:bookmarkEnd w:id="758"/>
    </w:p>
    <w:p>
      <w:pPr/>
      <w:bookmarkStart w:id="759" w:name="b3ac3ecf1d5d13c02db14e9bf874094"/>
      <w:r>
        <w:rPr>
          <w:rFonts w:ascii="Noto Serif" w:hAnsi="Noto Serif" w:eastAsia="Noto Serif CJK SC" w:cs="Noto Serif"/>
          <w:color w:val="000000"/>
          <w:lang w:val="de-DE" w:eastAsia="zh-CN" w:bidi="de-DE"/>
        </w:rPr>
        <w:t>Angegebene Folgen: Kein gesonderter Text in dieser Spalte; das bedeutet nicht „keine Folgen“.</w:t>
      </w:r>
      <w:bookmarkEnd w:id="759"/>
    </w:p>
    <w:p>
      <w:pPr>
        <w:pStyle w:val="Heading3"/>
        <w:pageBreakBefore w:val="0"/>
      </w:pPr>
      <w:bookmarkStart w:id="761" w:name="bf21e3c2137101baef39f8e1b465040"/>
      <w:bookmarkStart w:id="760" w:name="b488558c2b123261fe03f5d20f8f820"/>
      <w:bookmarkEnd w:id="760"/>
      <w:r>
        <w:rPr>
          <w:rFonts w:ascii="Noto Serif" w:hAnsi="Noto Serif" w:eastAsia="Noto Serif CJK SC" w:cs="Noto Serif"/>
          <w:color w:val="000000"/>
          <w:lang w:val="de-DE" w:eastAsia="zh-CN" w:bidi="de-DE"/>
        </w:rPr>
        <w:t>Tag 30</w:t>
      </w:r>
      <w:bookmarkEnd w:id="761"/>
    </w:p>
    <w:p>
      <w:pPr>
        <w:pStyle w:val="BookFirst"/>
      </w:pPr>
      <w:bookmarkStart w:id="762" w:name="b732f670124f8a1a431daddcbbdf649"/>
      <w:r>
        <w:rPr>
          <w:rFonts w:ascii="Noto Serif" w:hAnsi="Noto Serif" w:eastAsia="Noto Serif CJK SC" w:cs="Noto Serif"/>
          <w:color w:val="000000"/>
          <w:lang w:val="de-DE" w:eastAsia="zh-CN" w:bidi="de-DE"/>
        </w:rPr>
        <w:t>Anlässe: Tag des Mondmonatsendes; der Schicksalsverwalter erstattet Bericht; Rundgang der Vier Himmelskönige; in einem kurzen Monat bereits am neunundzwanzigsten Tag enthaltsam sein.</w:t>
      </w:r>
      <w:bookmarkEnd w:id="762"/>
    </w:p>
    <w:p>
      <w:pPr/>
      <w:bookmarkStart w:id="763" w:name="bbe63cfc6fdb5d0e6fe050617ed8582"/>
      <w:r>
        <w:rPr>
          <w:rFonts w:ascii="Noto Serif" w:hAnsi="Noto Serif" w:eastAsia="Noto Serif CJK SC" w:cs="Noto Serif"/>
          <w:color w:val="000000"/>
          <w:lang w:val="de-DE" w:eastAsia="zh-CN" w:bidi="de-DE"/>
        </w:rPr>
        <w:t>Angegebene Folgen: Verkürzung des Lebens.</w:t>
      </w:r>
      <w:bookmarkEnd w:id="763"/>
    </w:p>
    <w:p>
      <w:pPr>
        <w:pStyle w:val="Heading2"/>
        <w:pageBreakBefore/>
      </w:pPr>
      <w:bookmarkStart w:id="765" w:name="b997ecdca699c8574dc75d504bc8aaa"/>
      <w:bookmarkStart w:id="764" w:name="b0cd6b0eac8b8c92419c568a7e15b6c"/>
      <w:bookmarkEnd w:id="764"/>
      <w:r>
        <w:rPr>
          <w:rFonts w:ascii="Noto Serif" w:hAnsi="Noto Serif" w:eastAsia="Noto Serif CJK SC" w:cs="Noto Serif"/>
          <w:color w:val="000000"/>
          <w:lang w:val="de-DE" w:eastAsia="zh-CN" w:bidi="de-DE"/>
        </w:rPr>
        <w:t>Mondmonat 11</w:t>
      </w:r>
      <w:bookmarkEnd w:id="765"/>
    </w:p>
    <w:p>
      <w:pPr>
        <w:pStyle w:val="BookFirst"/>
      </w:pPr>
      <w:bookmarkStart w:id="766" w:name="b7f1b8070e4b860b612d801e83ab040"/>
      <w:r>
        <w:rPr>
          <w:rFonts w:ascii="Noto Serif" w:hAnsi="Noto Serif" w:eastAsia="Noto Serif CJK SC" w:cs="Noto Serif"/>
          <w:color w:val="000000"/>
          <w:lang w:val="de-DE" w:eastAsia="zh-CN" w:bidi="de-DE"/>
        </w:rPr>
        <w:t>Quelle: PDF-Seite 178, gedruckte Seite 175.</w:t>
      </w:r>
      <w:bookmarkEnd w:id="766"/>
    </w:p>
    <w:p>
      <w:pPr>
        <w:pStyle w:val="Heading3"/>
        <w:pageBreakBefore w:val="0"/>
      </w:pPr>
      <w:bookmarkStart w:id="768" w:name="b8a1ee69a2b104bb5a0d374c5ac79d8"/>
      <w:bookmarkStart w:id="767" w:name="b64fd91e66d3e58398afc58a5d7f6fd"/>
      <w:bookmarkEnd w:id="767"/>
      <w:r>
        <w:rPr>
          <w:rFonts w:ascii="Noto Serif" w:hAnsi="Noto Serif" w:eastAsia="Noto Serif CJK SC" w:cs="Noto Serif"/>
          <w:color w:val="000000"/>
          <w:lang w:val="de-DE" w:eastAsia="zh-CN" w:bidi="de-DE"/>
        </w:rPr>
        <w:t>Tag 1</w:t>
      </w:r>
      <w:bookmarkEnd w:id="768"/>
    </w:p>
    <w:p>
      <w:pPr>
        <w:pStyle w:val="BookFirst"/>
      </w:pPr>
      <w:bookmarkStart w:id="769" w:name="b3265db3b321168ca75518692fc10d9"/>
      <w:r>
        <w:rPr>
          <w:rFonts w:ascii="Noto Serif" w:hAnsi="Noto Serif" w:eastAsia="Noto Serif CJK SC" w:cs="Noto Serif"/>
          <w:color w:val="000000"/>
          <w:lang w:val="de-DE" w:eastAsia="zh-CN" w:bidi="de-DE"/>
        </w:rPr>
        <w:t>Anlässe: Neumond.</w:t>
      </w:r>
      <w:bookmarkEnd w:id="769"/>
    </w:p>
    <w:p>
      <w:pPr/>
      <w:bookmarkStart w:id="770" w:name="b6ec479951f165ef8638199a3079742"/>
      <w:r>
        <w:rPr>
          <w:rFonts w:ascii="Noto Serif" w:hAnsi="Noto Serif" w:eastAsia="Noto Serif CJK SC" w:cs="Noto Serif"/>
          <w:color w:val="000000"/>
          <w:lang w:val="de-DE" w:eastAsia="zh-CN" w:bidi="de-DE"/>
        </w:rPr>
        <w:t>Angegebene Folgen: Entzug eines ji.</w:t>
      </w:r>
      <w:bookmarkEnd w:id="770"/>
    </w:p>
    <w:p>
      <w:pPr>
        <w:pStyle w:val="Heading3"/>
        <w:pageBreakBefore w:val="0"/>
      </w:pPr>
      <w:bookmarkStart w:id="772" w:name="b7acf655caff026136fa26127b3fc58"/>
      <w:bookmarkStart w:id="771" w:name="b5543b98425715187eebf09645aa852"/>
      <w:bookmarkEnd w:id="771"/>
      <w:r>
        <w:rPr>
          <w:rFonts w:ascii="Noto Serif" w:hAnsi="Noto Serif" w:eastAsia="Noto Serif CJK SC" w:cs="Noto Serif"/>
          <w:color w:val="000000"/>
          <w:lang w:val="de-DE" w:eastAsia="zh-CN" w:bidi="de-DE"/>
        </w:rPr>
        <w:t>Tag 3</w:t>
      </w:r>
      <w:bookmarkEnd w:id="772"/>
    </w:p>
    <w:p>
      <w:pPr>
        <w:pStyle w:val="BookFirst"/>
      </w:pPr>
      <w:bookmarkStart w:id="773" w:name="b549073ce4fcb736d8ce2b12dc49f7c"/>
      <w:r>
        <w:rPr>
          <w:rFonts w:ascii="Noto Serif" w:hAnsi="Noto Serif" w:eastAsia="Noto Serif CJK SC" w:cs="Noto Serif"/>
          <w:color w:val="000000"/>
          <w:lang w:val="de-DE" w:eastAsia="zh-CN" w:bidi="de-DE"/>
        </w:rPr>
        <w:t>Anlässe: Herabkunft der Gottheiten des Scheffelgestirns.</w:t>
      </w:r>
      <w:bookmarkEnd w:id="773"/>
    </w:p>
    <w:p>
      <w:pPr/>
      <w:bookmarkStart w:id="774" w:name="b189a77f016d17b7859313b7075b343"/>
      <w:r>
        <w:rPr>
          <w:rFonts w:ascii="Noto Serif" w:hAnsi="Noto Serif" w:eastAsia="Noto Serif CJK SC" w:cs="Noto Serif"/>
          <w:color w:val="000000"/>
          <w:lang w:val="de-DE" w:eastAsia="zh-CN" w:bidi="de-DE"/>
        </w:rPr>
        <w:t>Angegebene Folgen: Entzug eines ji.</w:t>
      </w:r>
      <w:bookmarkEnd w:id="774"/>
    </w:p>
    <w:p>
      <w:pPr>
        <w:pStyle w:val="Heading3"/>
        <w:pageBreakBefore w:val="0"/>
      </w:pPr>
      <w:bookmarkStart w:id="776" w:name="b36d92470b3e27155e49ed588b40981"/>
      <w:bookmarkStart w:id="775" w:name="b81f390dbd2ec0342c404c9a9388919"/>
      <w:bookmarkEnd w:id="775"/>
      <w:r>
        <w:rPr>
          <w:rFonts w:ascii="Noto Serif" w:hAnsi="Noto Serif" w:eastAsia="Noto Serif CJK SC" w:cs="Noto Serif"/>
          <w:color w:val="000000"/>
          <w:lang w:val="de-DE" w:eastAsia="zh-CN" w:bidi="de-DE"/>
        </w:rPr>
        <w:t>Tag 4</w:t>
      </w:r>
      <w:bookmarkEnd w:id="776"/>
    </w:p>
    <w:p>
      <w:pPr>
        <w:pStyle w:val="BookFirst"/>
      </w:pPr>
      <w:bookmarkStart w:id="777" w:name="b8783b0e6bd37a6af4a83ef9abf4142"/>
      <w:r>
        <w:rPr>
          <w:rFonts w:ascii="Noto Serif" w:hAnsi="Noto Serif" w:eastAsia="Noto Serif CJK SC" w:cs="Noto Serif"/>
          <w:color w:val="000000"/>
          <w:lang w:val="de-DE" w:eastAsia="zh-CN" w:bidi="de-DE"/>
        </w:rPr>
        <w:t>Anlässe: Geburtstag des Konfuzius, des höchstweisen Lehrmeisters.</w:t>
      </w:r>
      <w:bookmarkEnd w:id="777"/>
    </w:p>
    <w:p>
      <w:pPr/>
      <w:bookmarkStart w:id="778" w:name="bd6cfee842952ac4c6ac7b6143a45d0"/>
      <w:r>
        <w:rPr>
          <w:rFonts w:ascii="Noto Serif" w:hAnsi="Noto Serif" w:eastAsia="Noto Serif CJK SC" w:cs="Noto Serif"/>
          <w:color w:val="000000"/>
          <w:lang w:val="de-DE" w:eastAsia="zh-CN" w:bidi="de-DE"/>
        </w:rPr>
        <w:t>Angegebene Folgen: Kürzung der Bezüge und Entzug eines ji.</w:t>
      </w:r>
      <w:bookmarkEnd w:id="778"/>
    </w:p>
    <w:p>
      <w:pPr>
        <w:pStyle w:val="Heading3"/>
        <w:pageBreakBefore w:val="0"/>
      </w:pPr>
      <w:bookmarkStart w:id="780" w:name="b5df61d3d44c0f59c5619a543431ed4"/>
      <w:bookmarkStart w:id="779" w:name="b3e9da75369d91ee612afd0670f78d8"/>
      <w:bookmarkEnd w:id="779"/>
      <w:r>
        <w:rPr>
          <w:rFonts w:ascii="Noto Serif" w:hAnsi="Noto Serif" w:eastAsia="Noto Serif CJK SC" w:cs="Noto Serif"/>
          <w:color w:val="000000"/>
          <w:lang w:val="de-DE" w:eastAsia="zh-CN" w:bidi="de-DE"/>
        </w:rPr>
        <w:t>Tag 6</w:t>
      </w:r>
      <w:bookmarkEnd w:id="780"/>
    </w:p>
    <w:p>
      <w:pPr>
        <w:pStyle w:val="BookFirst"/>
      </w:pPr>
      <w:bookmarkStart w:id="781" w:name="b8f576ad52700743c56d014d9c76f20"/>
      <w:r>
        <w:rPr>
          <w:rFonts w:ascii="Noto Serif" w:hAnsi="Noto Serif" w:eastAsia="Noto Serif CJK SC" w:cs="Noto Serif"/>
          <w:color w:val="000000"/>
          <w:lang w:val="de-DE" w:eastAsia="zh-CN" w:bidi="de-DE"/>
        </w:rPr>
        <w:t>Anlässe: Geburtstag des Großen Kaisers des Westlichen Berges.</w:t>
      </w:r>
      <w:bookmarkEnd w:id="781"/>
    </w:p>
    <w:p>
      <w:pPr/>
      <w:bookmarkStart w:id="782" w:name="b958f54cb1eb19c3e45769b4b7f2b94"/>
      <w:r>
        <w:rPr>
          <w:rFonts w:ascii="Noto Serif" w:hAnsi="Noto Serif" w:eastAsia="Noto Serif CJK SC" w:cs="Noto Serif"/>
          <w:color w:val="000000"/>
          <w:lang w:val="de-DE" w:eastAsia="zh-CN" w:bidi="de-DE"/>
        </w:rPr>
        <w:t>Angegebene Folgen: Kürzung der Bezüge und Entzug eines ji.</w:t>
      </w:r>
      <w:bookmarkEnd w:id="782"/>
    </w:p>
    <w:p>
      <w:pPr>
        <w:pStyle w:val="Heading3"/>
        <w:pageBreakBefore w:val="0"/>
      </w:pPr>
      <w:bookmarkStart w:id="784" w:name="b82b20266d3c162821f95c4cdb834f0"/>
      <w:bookmarkStart w:id="783" w:name="bb14c9eaf2b4aa7d36294e511aa2695"/>
      <w:bookmarkEnd w:id="783"/>
      <w:r>
        <w:rPr>
          <w:rFonts w:ascii="Noto Serif" w:hAnsi="Noto Serif" w:eastAsia="Noto Serif CJK SC" w:cs="Noto Serif"/>
          <w:color w:val="000000"/>
          <w:lang w:val="de-DE" w:eastAsia="zh-CN" w:bidi="de-DE"/>
        </w:rPr>
        <w:t>Tag 8</w:t>
      </w:r>
      <w:bookmarkEnd w:id="784"/>
    </w:p>
    <w:p>
      <w:pPr>
        <w:pStyle w:val="BookFirst"/>
      </w:pPr>
      <w:bookmarkStart w:id="785" w:name="b6249c8f4c87ddda15092cac6e952b4"/>
      <w:r>
        <w:rPr>
          <w:rFonts w:ascii="Noto Serif" w:hAnsi="Noto Serif" w:eastAsia="Noto Serif CJK SC" w:cs="Noto Serif"/>
          <w:color w:val="000000"/>
          <w:lang w:val="de-DE" w:eastAsia="zh-CN" w:bidi="de-DE"/>
        </w:rPr>
        <w:t>Anlässe: Rundgang der Vier Himmelskönige.</w:t>
      </w:r>
      <w:bookmarkEnd w:id="785"/>
    </w:p>
    <w:p>
      <w:pPr/>
      <w:bookmarkStart w:id="786" w:name="bfd7e8f81e1018e3f80d791c367fe46"/>
      <w:r>
        <w:rPr>
          <w:rFonts w:ascii="Noto Serif" w:hAnsi="Noto Serif" w:eastAsia="Noto Serif CJK SC" w:cs="Noto Serif"/>
          <w:color w:val="000000"/>
          <w:lang w:val="de-DE" w:eastAsia="zh-CN" w:bidi="de-DE"/>
        </w:rPr>
        <w:t>Angegebene Folgen: Kein gesonderter Text in dieser Spalte; das bedeutet nicht „keine Folgen“.</w:t>
      </w:r>
      <w:bookmarkEnd w:id="786"/>
    </w:p>
    <w:p>
      <w:pPr>
        <w:pStyle w:val="Heading3"/>
        <w:pageBreakBefore w:val="0"/>
      </w:pPr>
      <w:bookmarkStart w:id="788" w:name="b328413bfc812a1738ba5afbd3038fc"/>
      <w:bookmarkStart w:id="787" w:name="b7511fd6ff1bb7e15118b76d4ec8a34"/>
      <w:bookmarkEnd w:id="787"/>
      <w:r>
        <w:rPr>
          <w:rFonts w:ascii="Noto Serif" w:hAnsi="Noto Serif" w:eastAsia="Noto Serif CJK SC" w:cs="Noto Serif"/>
          <w:color w:val="000000"/>
          <w:lang w:val="de-DE" w:eastAsia="zh-CN" w:bidi="de-DE"/>
        </w:rPr>
        <w:t>Tag 11</w:t>
      </w:r>
      <w:bookmarkEnd w:id="788"/>
    </w:p>
    <w:p>
      <w:pPr>
        <w:pStyle w:val="BookFirst"/>
      </w:pPr>
      <w:bookmarkStart w:id="789" w:name="b1d868be57529a79141c8ec558cf03c"/>
      <w:r>
        <w:rPr>
          <w:rFonts w:ascii="Noto Serif" w:hAnsi="Noto Serif" w:eastAsia="Noto Serif CJK SC" w:cs="Noto Serif"/>
          <w:color w:val="000000"/>
          <w:lang w:val="de-DE" w:eastAsia="zh-CN" w:bidi="de-DE"/>
        </w:rPr>
        <w:t>Anlässe: Öffnung des himmlischen Speichers; Geburtstag des Himmelswürdigen Taiyi, der aus Leiden errettet.</w:t>
      </w:r>
      <w:bookmarkEnd w:id="789"/>
    </w:p>
    <w:p>
      <w:pPr/>
      <w:bookmarkStart w:id="790" w:name="bc10663d0cb72906b8008877f00bb9b"/>
      <w:r>
        <w:rPr>
          <w:rFonts w:ascii="Noto Serif" w:hAnsi="Noto Serif" w:eastAsia="Noto Serif CJK SC" w:cs="Noto Serif"/>
          <w:color w:val="000000"/>
          <w:lang w:val="de-DE" w:eastAsia="zh-CN" w:bidi="de-DE"/>
        </w:rPr>
        <w:t>Angegebene Folgen: Entzug eines ji.</w:t>
      </w:r>
      <w:bookmarkEnd w:id="790"/>
    </w:p>
    <w:p>
      <w:pPr>
        <w:pStyle w:val="Heading3"/>
        <w:pageBreakBefore w:val="0"/>
      </w:pPr>
      <w:bookmarkStart w:id="792" w:name="bf797e034015b36576978f33da38b2c"/>
      <w:bookmarkStart w:id="791" w:name="b6d265e01fbe9b4658779a2a0dd9bc0"/>
      <w:bookmarkEnd w:id="791"/>
      <w:r>
        <w:rPr>
          <w:rFonts w:ascii="Noto Serif" w:hAnsi="Noto Serif" w:eastAsia="Noto Serif CJK SC" w:cs="Noto Serif"/>
          <w:color w:val="000000"/>
          <w:lang w:val="de-DE" w:eastAsia="zh-CN" w:bidi="de-DE"/>
        </w:rPr>
        <w:t>Tag 14</w:t>
      </w:r>
      <w:bookmarkEnd w:id="792"/>
    </w:p>
    <w:p>
      <w:pPr>
        <w:pStyle w:val="BookFirst"/>
      </w:pPr>
      <w:bookmarkStart w:id="793" w:name="ba8e11748544cf245208b9b7c9ddb48"/>
      <w:r>
        <w:rPr>
          <w:rFonts w:ascii="Noto Serif" w:hAnsi="Noto Serif" w:eastAsia="Noto Serif CJK SC" w:cs="Noto Serif"/>
          <w:color w:val="000000"/>
          <w:lang w:val="de-DE" w:eastAsia="zh-CN" w:bidi="de-DE"/>
        </w:rPr>
        <w:t>Anlässe: Rundgang der Vier Himmelskönige.</w:t>
      </w:r>
      <w:bookmarkEnd w:id="793"/>
    </w:p>
    <w:p>
      <w:pPr/>
      <w:bookmarkStart w:id="794" w:name="bc1561caf1919abc2111db317028aa6"/>
      <w:r>
        <w:rPr>
          <w:rFonts w:ascii="Noto Serif" w:hAnsi="Noto Serif" w:eastAsia="Noto Serif CJK SC" w:cs="Noto Serif"/>
          <w:color w:val="000000"/>
          <w:lang w:val="de-DE" w:eastAsia="zh-CN" w:bidi="de-DE"/>
        </w:rPr>
        <w:t>Angegebene Folgen: Kein gesonderter Text in dieser Spalte; das bedeutet nicht „keine Folgen“.</w:t>
      </w:r>
      <w:bookmarkEnd w:id="794"/>
    </w:p>
    <w:p>
      <w:pPr>
        <w:pStyle w:val="Heading3"/>
        <w:pageBreakBefore w:val="0"/>
      </w:pPr>
      <w:bookmarkStart w:id="796" w:name="b7cb100b9f062040a3d7a41da6bc952"/>
      <w:bookmarkStart w:id="795" w:name="bc8ce6d5a94bcc6a87a6e51466a669d"/>
      <w:bookmarkEnd w:id="795"/>
      <w:r>
        <w:rPr>
          <w:rFonts w:ascii="Noto Serif" w:hAnsi="Noto Serif" w:eastAsia="Noto Serif CJK SC" w:cs="Noto Serif"/>
          <w:color w:val="000000"/>
          <w:lang w:val="de-DE" w:eastAsia="zh-CN" w:bidi="de-DE"/>
        </w:rPr>
        <w:t>Tag 15</w:t>
      </w:r>
      <w:bookmarkEnd w:id="796"/>
    </w:p>
    <w:p>
      <w:pPr>
        <w:pStyle w:val="BookFirst"/>
      </w:pPr>
      <w:bookmarkStart w:id="797" w:name="b585ae9a5606ea0b648066cb97b485a"/>
      <w:r>
        <w:rPr>
          <w:rFonts w:ascii="Noto Serif" w:hAnsi="Noto Serif" w:eastAsia="Noto Serif CJK SC" w:cs="Noto Serif"/>
          <w:color w:val="000000"/>
          <w:lang w:val="de-DE" w:eastAsia="zh-CN" w:bidi="de-DE"/>
        </w:rPr>
        <w:t>Anlässe: Vollmond; Rundgang der Vier Himmelskönige; Übertretung in der ersten Nachthälfte; Übertretung in der zweiten Nachthälfte.</w:t>
      </w:r>
      <w:bookmarkEnd w:id="797"/>
    </w:p>
    <w:p>
      <w:pPr/>
      <w:bookmarkStart w:id="798" w:name="b12a4fc68838aa6ad196ff9d03496f4"/>
      <w:r>
        <w:rPr>
          <w:rFonts w:ascii="Noto Serif" w:hAnsi="Noto Serif" w:eastAsia="Noto Serif CJK SC" w:cs="Noto Serif"/>
          <w:color w:val="000000"/>
          <w:lang w:val="de-DE" w:eastAsia="zh-CN" w:bidi="de-DE"/>
        </w:rPr>
        <w:t>Angegebene Folgen: Tod des Mannes bei einer Übertretung in der ersten Nachthälfte; Tod der Frau bei einer Übertretung in der zweiten Nachthälfte.</w:t>
      </w:r>
      <w:bookmarkEnd w:id="798"/>
    </w:p>
    <w:p>
      <w:pPr>
        <w:pStyle w:val="Heading3"/>
        <w:pageBreakBefore w:val="0"/>
      </w:pPr>
      <w:bookmarkStart w:id="800" w:name="bd7ebe77ba4cc93c3051ddc258c2984"/>
      <w:bookmarkStart w:id="799" w:name="b893b21674d869f146f702f97c5987e"/>
      <w:bookmarkEnd w:id="799"/>
      <w:r>
        <w:rPr>
          <w:rFonts w:ascii="Noto Serif" w:hAnsi="Noto Serif" w:eastAsia="Noto Serif CJK SC" w:cs="Noto Serif"/>
          <w:color w:val="000000"/>
          <w:lang w:val="de-DE" w:eastAsia="zh-CN" w:bidi="de-DE"/>
        </w:rPr>
        <w:t>Tag 17</w:t>
      </w:r>
      <w:bookmarkEnd w:id="800"/>
    </w:p>
    <w:p>
      <w:pPr>
        <w:pStyle w:val="BookFirst"/>
      </w:pPr>
      <w:bookmarkStart w:id="801" w:name="b7cb064c9c779d000bc6ed084737005"/>
      <w:r>
        <w:rPr>
          <w:rFonts w:ascii="Noto Serif" w:hAnsi="Noto Serif" w:eastAsia="Noto Serif CJK SC" w:cs="Noto Serif"/>
          <w:color w:val="000000"/>
          <w:lang w:val="de-DE" w:eastAsia="zh-CN" w:bidi="de-DE"/>
        </w:rPr>
        <w:t>Anlässe: Geburtstag des Buddha Amitābha.</w:t>
      </w:r>
      <w:bookmarkEnd w:id="801"/>
    </w:p>
    <w:p>
      <w:pPr/>
      <w:bookmarkStart w:id="802" w:name="bbffdef192579ab1d4b2f93f61d475e"/>
      <w:r>
        <w:rPr>
          <w:rFonts w:ascii="Noto Serif" w:hAnsi="Noto Serif" w:eastAsia="Noto Serif CJK SC" w:cs="Noto Serif"/>
          <w:color w:val="000000"/>
          <w:lang w:val="de-DE" w:eastAsia="zh-CN" w:bidi="de-DE"/>
        </w:rPr>
        <w:t>Angegebene Folgen: Kein gesonderter Text in dieser Spalte; das bedeutet nicht „keine Folgen“.</w:t>
      </w:r>
      <w:bookmarkEnd w:id="802"/>
    </w:p>
    <w:p>
      <w:pPr>
        <w:pStyle w:val="Heading3"/>
        <w:pageBreakBefore w:val="0"/>
      </w:pPr>
      <w:bookmarkStart w:id="804" w:name="b5304362e104015eba67ea5e7ab4820"/>
      <w:bookmarkStart w:id="803" w:name="bf337d8cf4c2bb3b05a536cf683f93d"/>
      <w:bookmarkEnd w:id="803"/>
      <w:r>
        <w:rPr>
          <w:rFonts w:ascii="Noto Serif" w:hAnsi="Noto Serif" w:eastAsia="Noto Serif CJK SC" w:cs="Noto Serif"/>
          <w:color w:val="000000"/>
          <w:lang w:val="de-DE" w:eastAsia="zh-CN" w:bidi="de-DE"/>
        </w:rPr>
        <w:t>Tag 19</w:t>
      </w:r>
      <w:bookmarkEnd w:id="804"/>
    </w:p>
    <w:p>
      <w:pPr>
        <w:pStyle w:val="BookFirst"/>
      </w:pPr>
      <w:bookmarkStart w:id="805" w:name="bc62b2f4952f3e757cfb070f43c84ad"/>
      <w:r>
        <w:rPr>
          <w:rFonts w:ascii="Noto Serif" w:hAnsi="Noto Serif" w:eastAsia="Noto Serif CJK SC" w:cs="Noto Serif"/>
          <w:color w:val="000000"/>
          <w:lang w:val="de-DE" w:eastAsia="zh-CN" w:bidi="de-DE"/>
        </w:rPr>
        <w:t>Anlässe: Geburtstag der Sonnengottheit im Sonnenpalast.</w:t>
      </w:r>
      <w:bookmarkEnd w:id="805"/>
    </w:p>
    <w:p>
      <w:pPr/>
      <w:bookmarkStart w:id="806" w:name="be4562fd78baa52e17a4c184356e44a"/>
      <w:r>
        <w:rPr>
          <w:rFonts w:ascii="Noto Serif" w:hAnsi="Noto Serif" w:eastAsia="Noto Serif CJK SC" w:cs="Noto Serif"/>
          <w:color w:val="000000"/>
          <w:lang w:val="de-DE" w:eastAsia="zh-CN" w:bidi="de-DE"/>
        </w:rPr>
        <w:t>Angegebene Folgen: Außergewöhnliches Unheil.</w:t>
      </w:r>
      <w:bookmarkEnd w:id="806"/>
    </w:p>
    <w:p>
      <w:pPr>
        <w:pStyle w:val="Heading3"/>
        <w:pageBreakBefore w:val="0"/>
      </w:pPr>
      <w:bookmarkStart w:id="808" w:name="b0643857135e634abb0b0714aad1ab8"/>
      <w:bookmarkStart w:id="807" w:name="b0efd92ae770f6c421de90086aea21d"/>
      <w:bookmarkEnd w:id="807"/>
      <w:r>
        <w:rPr>
          <w:rFonts w:ascii="Noto Serif" w:hAnsi="Noto Serif" w:eastAsia="Noto Serif CJK SC" w:cs="Noto Serif"/>
          <w:color w:val="000000"/>
          <w:lang w:val="de-DE" w:eastAsia="zh-CN" w:bidi="de-DE"/>
        </w:rPr>
        <w:t>Tag 21</w:t>
      </w:r>
      <w:bookmarkEnd w:id="808"/>
    </w:p>
    <w:p>
      <w:pPr>
        <w:pStyle w:val="BookFirst"/>
      </w:pPr>
      <w:bookmarkStart w:id="809" w:name="bef0e2662522b2390608ba103270583"/>
      <w:r>
        <w:rPr>
          <w:rFonts w:ascii="Noto Serif" w:hAnsi="Noto Serif" w:eastAsia="Noto Serif CJK SC" w:cs="Noto Serif"/>
          <w:color w:val="000000"/>
          <w:lang w:val="de-DE" w:eastAsia="zh-CN" w:bidi="de-DE"/>
        </w:rPr>
        <w:t>Anlässe: Unglückstag des Yang Gong.</w:t>
      </w:r>
      <w:bookmarkEnd w:id="809"/>
    </w:p>
    <w:p>
      <w:pPr/>
      <w:bookmarkStart w:id="810" w:name="b67eb8914567bb4c216d7b9b8c163ec"/>
      <w:r>
        <w:rPr>
          <w:rFonts w:ascii="Noto Serif" w:hAnsi="Noto Serif" w:eastAsia="Noto Serif CJK SC" w:cs="Noto Serif"/>
          <w:color w:val="000000"/>
          <w:lang w:val="de-DE" w:eastAsia="zh-CN" w:bidi="de-DE"/>
        </w:rPr>
        <w:t>Angegebene Folgen: Kein gesonderter Text in dieser Spalte; das bedeutet nicht „keine Folgen“.</w:t>
      </w:r>
      <w:bookmarkEnd w:id="810"/>
    </w:p>
    <w:p>
      <w:pPr>
        <w:pStyle w:val="Heading3"/>
        <w:pageBreakBefore w:val="0"/>
      </w:pPr>
      <w:bookmarkStart w:id="812" w:name="be7524140c2703157a976cf34ab2512"/>
      <w:bookmarkStart w:id="811" w:name="bd5d353b1e65ff11560d0aa840d8b6b"/>
      <w:bookmarkEnd w:id="811"/>
      <w:r>
        <w:rPr>
          <w:rFonts w:ascii="Noto Serif" w:hAnsi="Noto Serif" w:eastAsia="Noto Serif CJK SC" w:cs="Noto Serif"/>
          <w:color w:val="000000"/>
          <w:lang w:val="de-DE" w:eastAsia="zh-CN" w:bidi="de-DE"/>
        </w:rPr>
        <w:t>Tag 23</w:t>
      </w:r>
      <w:bookmarkEnd w:id="812"/>
    </w:p>
    <w:p>
      <w:pPr>
        <w:pStyle w:val="BookFirst"/>
      </w:pPr>
      <w:bookmarkStart w:id="813" w:name="b23586bc37f0a9ea26076008a148db4"/>
      <w:r>
        <w:rPr>
          <w:rFonts w:ascii="Noto Serif" w:hAnsi="Noto Serif" w:eastAsia="Noto Serif CJK SC" w:cs="Noto Serif"/>
          <w:color w:val="000000"/>
          <w:lang w:val="de-DE" w:eastAsia="zh-CN" w:bidi="de-DE"/>
        </w:rPr>
        <w:t>Anlässe: Geburtstag des Unsterblichen Zhang; Rundgang der Vier Himmelskönige.</w:t>
      </w:r>
      <w:bookmarkEnd w:id="813"/>
    </w:p>
    <w:p>
      <w:pPr/>
      <w:bookmarkStart w:id="814" w:name="bb3ed55c915e2b21d80dcb65ac1cd60"/>
      <w:r>
        <w:rPr>
          <w:rFonts w:ascii="Noto Serif" w:hAnsi="Noto Serif" w:eastAsia="Noto Serif CJK SC" w:cs="Noto Serif"/>
          <w:color w:val="000000"/>
          <w:lang w:val="de-DE" w:eastAsia="zh-CN" w:bidi="de-DE"/>
        </w:rPr>
        <w:t>Angegebene Folgen: Erlöschen der Nachkommenschaft.</w:t>
      </w:r>
      <w:bookmarkEnd w:id="814"/>
    </w:p>
    <w:p>
      <w:pPr>
        <w:pStyle w:val="Heading3"/>
        <w:pageBreakBefore w:val="0"/>
      </w:pPr>
      <w:bookmarkStart w:id="816" w:name="b6fa3a67190d19a554414edd7a37072"/>
      <w:bookmarkStart w:id="815" w:name="be5cbc4a7d81175929e883e967a6452"/>
      <w:bookmarkEnd w:id="815"/>
      <w:r>
        <w:rPr>
          <w:rFonts w:ascii="Noto Serif" w:hAnsi="Noto Serif" w:eastAsia="Noto Serif CJK SC" w:cs="Noto Serif"/>
          <w:color w:val="000000"/>
          <w:lang w:val="de-DE" w:eastAsia="zh-CN" w:bidi="de-DE"/>
        </w:rPr>
        <w:t>Tag 25</w:t>
      </w:r>
      <w:bookmarkEnd w:id="816"/>
    </w:p>
    <w:p>
      <w:pPr>
        <w:pStyle w:val="BookFirst"/>
      </w:pPr>
      <w:bookmarkStart w:id="817" w:name="badb60e882a7c270ee417568072cd31"/>
      <w:r>
        <w:rPr>
          <w:rFonts w:ascii="Noto Serif" w:hAnsi="Noto Serif" w:eastAsia="Noto Serif CJK SC" w:cs="Noto Serif"/>
          <w:color w:val="000000"/>
          <w:lang w:val="de-DE" w:eastAsia="zh-CN" w:bidi="de-DE"/>
        </w:rPr>
        <w:t>Anlässe: Herabkunft des mit der Überprüfung beauftragten Würdenträgers; Tag des Mondmonatsendes.</w:t>
      </w:r>
      <w:bookmarkEnd w:id="817"/>
    </w:p>
    <w:p>
      <w:pPr/>
      <w:bookmarkStart w:id="818" w:name="b2b5ec58c08ffdba43a359085c17620"/>
      <w:r>
        <w:rPr>
          <w:rFonts w:ascii="Noto Serif" w:hAnsi="Noto Serif" w:eastAsia="Noto Serif CJK SC" w:cs="Noto Serif"/>
          <w:color w:val="000000"/>
          <w:lang w:val="de-DE" w:eastAsia="zh-CN" w:bidi="de-DE"/>
        </w:rPr>
        <w:t>Angegebene Folgen: Äußerst unheilvoll.</w:t>
      </w:r>
      <w:bookmarkEnd w:id="818"/>
    </w:p>
    <w:p>
      <w:pPr>
        <w:pStyle w:val="Heading3"/>
        <w:pageBreakBefore w:val="0"/>
      </w:pPr>
      <w:bookmarkStart w:id="820" w:name="bedc68473945417cae2d8a4c06913e3"/>
      <w:bookmarkStart w:id="819" w:name="bc7ce1f5b299d6fa05c3d4f144229e5"/>
      <w:bookmarkEnd w:id="819"/>
      <w:r>
        <w:rPr>
          <w:rFonts w:ascii="Noto Serif" w:hAnsi="Noto Serif" w:eastAsia="Noto Serif CJK SC" w:cs="Noto Serif"/>
          <w:color w:val="000000"/>
          <w:lang w:val="de-DE" w:eastAsia="zh-CN" w:bidi="de-DE"/>
        </w:rPr>
        <w:t>Tag 26</w:t>
      </w:r>
      <w:bookmarkEnd w:id="820"/>
    </w:p>
    <w:p>
      <w:pPr>
        <w:pStyle w:val="BookFirst"/>
      </w:pPr>
      <w:bookmarkStart w:id="821" w:name="b3691fa66b930b642124a61bea16150"/>
      <w:r>
        <w:rPr>
          <w:rFonts w:ascii="Noto Serif" w:hAnsi="Noto Serif" w:eastAsia="Noto Serif CJK SC" w:cs="Noto Serif"/>
          <w:color w:val="000000"/>
          <w:lang w:val="de-DE" w:eastAsia="zh-CN" w:bidi="de-DE"/>
        </w:rPr>
        <w:t>Anlässe: Geburtstag der Gottheit der Fünf Wege des Nordens.</w:t>
      </w:r>
      <w:bookmarkEnd w:id="821"/>
    </w:p>
    <w:p>
      <w:pPr/>
      <w:bookmarkStart w:id="822" w:name="b8484c2abea765db9534e24603be4da"/>
      <w:r>
        <w:rPr>
          <w:rFonts w:ascii="Noto Serif" w:hAnsi="Noto Serif" w:eastAsia="Noto Serif CJK SC" w:cs="Noto Serif"/>
          <w:color w:val="000000"/>
          <w:lang w:val="de-DE" w:eastAsia="zh-CN" w:bidi="de-DE"/>
        </w:rPr>
        <w:t>Angegebene Folgen: Kein gesonderter Text in dieser Spalte; das bedeutet nicht „keine Folgen“.</w:t>
      </w:r>
      <w:bookmarkEnd w:id="822"/>
    </w:p>
    <w:p>
      <w:pPr>
        <w:pStyle w:val="Heading3"/>
        <w:pageBreakBefore w:val="0"/>
      </w:pPr>
      <w:bookmarkStart w:id="824" w:name="baf95356d2b386c41bcee34c3adaf01"/>
      <w:bookmarkStart w:id="823" w:name="b1dbca5c91b4788fc0cf3c9809f5817"/>
      <w:bookmarkEnd w:id="823"/>
      <w:r>
        <w:rPr>
          <w:rFonts w:ascii="Noto Serif" w:hAnsi="Noto Serif" w:eastAsia="Noto Serif CJK SC" w:cs="Noto Serif"/>
          <w:color w:val="000000"/>
          <w:lang w:val="de-DE" w:eastAsia="zh-CN" w:bidi="de-DE"/>
        </w:rPr>
        <w:t>Tag 27</w:t>
      </w:r>
      <w:bookmarkEnd w:id="824"/>
    </w:p>
    <w:p>
      <w:pPr>
        <w:pStyle w:val="BookFirst"/>
      </w:pPr>
      <w:bookmarkStart w:id="825" w:name="b3455e0fbdbad7a0c9cd038bf48af23"/>
      <w:r>
        <w:rPr>
          <w:rFonts w:ascii="Noto Serif" w:hAnsi="Noto Serif" w:eastAsia="Noto Serif CJK SC" w:cs="Noto Serif"/>
          <w:color w:val="000000"/>
          <w:lang w:val="de-DE" w:eastAsia="zh-CN" w:bidi="de-DE"/>
        </w:rPr>
        <w:t>Anlässe: Herabkunft der Gottheiten des Scheffelgestirns.</w:t>
      </w:r>
      <w:bookmarkEnd w:id="825"/>
    </w:p>
    <w:p>
      <w:pPr/>
      <w:bookmarkStart w:id="826" w:name="bc60252334fdf321e2ce293b3c790c5"/>
      <w:r>
        <w:rPr>
          <w:rFonts w:ascii="Noto Serif" w:hAnsi="Noto Serif" w:eastAsia="Noto Serif CJK SC" w:cs="Noto Serif"/>
          <w:color w:val="000000"/>
          <w:lang w:val="de-DE" w:eastAsia="zh-CN" w:bidi="de-DE"/>
        </w:rPr>
        <w:t>Angegebene Folgen: Entzug eines ji.</w:t>
      </w:r>
      <w:bookmarkEnd w:id="826"/>
    </w:p>
    <w:p>
      <w:pPr>
        <w:pStyle w:val="Heading3"/>
        <w:pageBreakBefore w:val="0"/>
      </w:pPr>
      <w:bookmarkStart w:id="828" w:name="b460f9ad6838b4b6ff065bb2f0bb343"/>
      <w:bookmarkStart w:id="827" w:name="bf1581887a8a979a994f827e968636a"/>
      <w:bookmarkEnd w:id="827"/>
      <w:r>
        <w:rPr>
          <w:rFonts w:ascii="Noto Serif" w:hAnsi="Noto Serif" w:eastAsia="Noto Serif CJK SC" w:cs="Noto Serif"/>
          <w:color w:val="000000"/>
          <w:lang w:val="de-DE" w:eastAsia="zh-CN" w:bidi="de-DE"/>
        </w:rPr>
        <w:t>Tag 28</w:t>
      </w:r>
      <w:bookmarkEnd w:id="828"/>
    </w:p>
    <w:p>
      <w:pPr>
        <w:pStyle w:val="BookFirst"/>
      </w:pPr>
      <w:bookmarkStart w:id="829" w:name="bc971831de7014cd806a2f082c68e5a"/>
      <w:r>
        <w:rPr>
          <w:rFonts w:ascii="Noto Serif" w:hAnsi="Noto Serif" w:eastAsia="Noto Serif CJK SC" w:cs="Noto Serif"/>
          <w:color w:val="000000"/>
          <w:lang w:val="de-DE" w:eastAsia="zh-CN" w:bidi="de-DE"/>
        </w:rPr>
        <w:t>Anlässe: Der Körpergeist des Menschen befindet sich im Genitalbereich.</w:t>
      </w:r>
      <w:bookmarkEnd w:id="829"/>
    </w:p>
    <w:p>
      <w:pPr/>
      <w:bookmarkStart w:id="830" w:name="b1c46ce80c702c36f4f2ed0209db36b"/>
      <w:r>
        <w:rPr>
          <w:rFonts w:ascii="Noto Serif" w:hAnsi="Noto Serif" w:eastAsia="Noto Serif CJK SC" w:cs="Noto Serif"/>
          <w:color w:val="000000"/>
          <w:lang w:val="de-DE" w:eastAsia="zh-CN" w:bidi="de-DE"/>
        </w:rPr>
        <w:t>Angegebene Folgen: Erkrankung.</w:t>
      </w:r>
      <w:bookmarkEnd w:id="830"/>
    </w:p>
    <w:p>
      <w:pPr>
        <w:pStyle w:val="Heading3"/>
        <w:pageBreakBefore w:val="0"/>
      </w:pPr>
      <w:bookmarkStart w:id="832" w:name="bca73461997080c91d7038f0b631236"/>
      <w:bookmarkStart w:id="831" w:name="bf6123d51103ba1ee9689b7e3cb5d75"/>
      <w:bookmarkEnd w:id="831"/>
      <w:r>
        <w:rPr>
          <w:rFonts w:ascii="Noto Serif" w:hAnsi="Noto Serif" w:eastAsia="Noto Serif CJK SC" w:cs="Noto Serif"/>
          <w:color w:val="000000"/>
          <w:lang w:val="de-DE" w:eastAsia="zh-CN" w:bidi="de-DE"/>
        </w:rPr>
        <w:t>Tag 29</w:t>
      </w:r>
      <w:bookmarkEnd w:id="832"/>
    </w:p>
    <w:p>
      <w:pPr>
        <w:pStyle w:val="BookFirst"/>
      </w:pPr>
      <w:bookmarkStart w:id="833" w:name="b2cd04b53fce27847fde92acf764bc0"/>
      <w:r>
        <w:rPr>
          <w:rFonts w:ascii="Noto Serif" w:hAnsi="Noto Serif" w:eastAsia="Noto Serif CJK SC" w:cs="Noto Serif"/>
          <w:color w:val="000000"/>
          <w:lang w:val="de-DE" w:eastAsia="zh-CN" w:bidi="de-DE"/>
        </w:rPr>
        <w:t>Anlässe: Rundgang der Vier Himmelskönige.</w:t>
      </w:r>
      <w:bookmarkEnd w:id="833"/>
    </w:p>
    <w:p>
      <w:pPr/>
      <w:bookmarkStart w:id="834" w:name="bd0ef8913220b2fb75d18d60a0c9094"/>
      <w:r>
        <w:rPr>
          <w:rFonts w:ascii="Noto Serif" w:hAnsi="Noto Serif" w:eastAsia="Noto Serif CJK SC" w:cs="Noto Serif"/>
          <w:color w:val="000000"/>
          <w:lang w:val="de-DE" w:eastAsia="zh-CN" w:bidi="de-DE"/>
        </w:rPr>
        <w:t>Angegebene Folgen: Kein gesonderter Text in dieser Spalte; das bedeutet nicht „keine Folgen“.</w:t>
      </w:r>
      <w:bookmarkEnd w:id="834"/>
    </w:p>
    <w:p>
      <w:pPr>
        <w:pStyle w:val="Heading3"/>
        <w:pageBreakBefore w:val="0"/>
      </w:pPr>
      <w:bookmarkStart w:id="836" w:name="bc287b21970455773dda4eb167a8736"/>
      <w:bookmarkStart w:id="835" w:name="bdc9026e9938f8a59ea1aec94e96073"/>
      <w:bookmarkEnd w:id="835"/>
      <w:r>
        <w:rPr>
          <w:rFonts w:ascii="Noto Serif" w:hAnsi="Noto Serif" w:eastAsia="Noto Serif CJK SC" w:cs="Noto Serif"/>
          <w:color w:val="000000"/>
          <w:lang w:val="de-DE" w:eastAsia="zh-CN" w:bidi="de-DE"/>
        </w:rPr>
        <w:t>Tag 30</w:t>
      </w:r>
      <w:bookmarkEnd w:id="836"/>
    </w:p>
    <w:p>
      <w:pPr>
        <w:pStyle w:val="BookFirst"/>
      </w:pPr>
      <w:bookmarkStart w:id="837" w:name="b2f0f7d58f93df91070655b7251a869"/>
      <w:r>
        <w:rPr>
          <w:rFonts w:ascii="Noto Serif" w:hAnsi="Noto Serif" w:eastAsia="Noto Serif CJK SC" w:cs="Noto Serif"/>
          <w:color w:val="000000"/>
          <w:lang w:val="de-DE" w:eastAsia="zh-CN" w:bidi="de-DE"/>
        </w:rPr>
        <w:t>Anlässe: Mondmonatsende; der Schicksalsverwalter erstattet Bericht; Rundgang der Vier Himmelskönige; in einem kurzen Monat bereits am neunundzwanzigsten Tag enthaltsam sein.</w:t>
      </w:r>
      <w:bookmarkEnd w:id="837"/>
    </w:p>
    <w:p>
      <w:pPr/>
      <w:bookmarkStart w:id="838" w:name="b2ad3aa4daa2bd9e940dd670551672e"/>
      <w:r>
        <w:rPr>
          <w:rFonts w:ascii="Noto Serif" w:hAnsi="Noto Serif" w:eastAsia="Noto Serif CJK SC" w:cs="Noto Serif"/>
          <w:color w:val="000000"/>
          <w:lang w:val="de-DE" w:eastAsia="zh-CN" w:bidi="de-DE"/>
        </w:rPr>
        <w:t>Angegebene Folgen: Verkürzung des Lebens.</w:t>
      </w:r>
      <w:bookmarkEnd w:id="838"/>
    </w:p>
    <w:p>
      <w:pPr>
        <w:pStyle w:val="Heading2"/>
        <w:pageBreakBefore/>
      </w:pPr>
      <w:bookmarkStart w:id="840" w:name="bd30237c5725477a8be847051f25ef9"/>
      <w:bookmarkStart w:id="839" w:name="b8573c806eccd7629622746a036a05e"/>
      <w:bookmarkEnd w:id="839"/>
      <w:r>
        <w:rPr>
          <w:rFonts w:ascii="Noto Serif" w:hAnsi="Noto Serif" w:eastAsia="Noto Serif CJK SC" w:cs="Noto Serif"/>
          <w:color w:val="000000"/>
          <w:lang w:val="de-DE" w:eastAsia="zh-CN" w:bidi="de-DE"/>
        </w:rPr>
        <w:t>Mondmonat 12</w:t>
      </w:r>
      <w:bookmarkEnd w:id="840"/>
    </w:p>
    <w:p>
      <w:pPr>
        <w:pStyle w:val="BookFirst"/>
      </w:pPr>
      <w:bookmarkStart w:id="841" w:name="b5b1883abe3c8ab6d1fb94cf24ca20a"/>
      <w:r>
        <w:rPr>
          <w:rFonts w:ascii="Noto Serif" w:hAnsi="Noto Serif" w:eastAsia="Noto Serif CJK SC" w:cs="Noto Serif"/>
          <w:color w:val="000000"/>
          <w:lang w:val="de-DE" w:eastAsia="zh-CN" w:bidi="de-DE"/>
        </w:rPr>
        <w:t>Quelle: PDF-Seite 179, gedruckte Seite 176.</w:t>
      </w:r>
      <w:bookmarkEnd w:id="841"/>
    </w:p>
    <w:p>
      <w:pPr>
        <w:pStyle w:val="Heading3"/>
        <w:pageBreakBefore w:val="0"/>
      </w:pPr>
      <w:bookmarkStart w:id="843" w:name="b50ead9b24eae3b8e1934e53c410346"/>
      <w:bookmarkStart w:id="842" w:name="b58b7f4e6b0706d018b366cf4f28844"/>
      <w:bookmarkEnd w:id="842"/>
      <w:r>
        <w:rPr>
          <w:rFonts w:ascii="Noto Serif" w:hAnsi="Noto Serif" w:eastAsia="Noto Serif CJK SC" w:cs="Noto Serif"/>
          <w:color w:val="000000"/>
          <w:lang w:val="de-DE" w:eastAsia="zh-CN" w:bidi="de-DE"/>
        </w:rPr>
        <w:t>Tag 1</w:t>
      </w:r>
      <w:bookmarkEnd w:id="843"/>
    </w:p>
    <w:p>
      <w:pPr>
        <w:pStyle w:val="BookFirst"/>
      </w:pPr>
      <w:bookmarkStart w:id="844" w:name="b658ed1d117c23fe4659dbc4c5e4ff3"/>
      <w:r>
        <w:rPr>
          <w:rFonts w:ascii="Noto Serif" w:hAnsi="Noto Serif" w:eastAsia="Noto Serif CJK SC" w:cs="Noto Serif"/>
          <w:color w:val="000000"/>
          <w:lang w:val="de-DE" w:eastAsia="zh-CN" w:bidi="de-DE"/>
        </w:rPr>
        <w:t>Anlässe: Neumond.</w:t>
      </w:r>
      <w:bookmarkEnd w:id="844"/>
    </w:p>
    <w:p>
      <w:pPr/>
      <w:bookmarkStart w:id="845" w:name="b1343d6c37c19204f72b761f5a53317"/>
      <w:r>
        <w:rPr>
          <w:rFonts w:ascii="Noto Serif" w:hAnsi="Noto Serif" w:eastAsia="Noto Serif CJK SC" w:cs="Noto Serif"/>
          <w:color w:val="000000"/>
          <w:lang w:val="de-DE" w:eastAsia="zh-CN" w:bidi="de-DE"/>
        </w:rPr>
        <w:t>Angegebene Folgen: Entzug eines ji.</w:t>
      </w:r>
      <w:bookmarkEnd w:id="845"/>
    </w:p>
    <w:p>
      <w:pPr>
        <w:pStyle w:val="Heading3"/>
        <w:pageBreakBefore w:val="0"/>
      </w:pPr>
      <w:bookmarkStart w:id="847" w:name="b7eeec591a7b0d9c4ba0160841e54e9"/>
      <w:bookmarkStart w:id="846" w:name="bba460a91db25658d6fb0b953cefb22"/>
      <w:bookmarkEnd w:id="846"/>
      <w:r>
        <w:rPr>
          <w:rFonts w:ascii="Noto Serif" w:hAnsi="Noto Serif" w:eastAsia="Noto Serif CJK SC" w:cs="Noto Serif"/>
          <w:color w:val="000000"/>
          <w:lang w:val="de-DE" w:eastAsia="zh-CN" w:bidi="de-DE"/>
        </w:rPr>
        <w:t>Tag 3</w:t>
      </w:r>
      <w:bookmarkEnd w:id="847"/>
    </w:p>
    <w:p>
      <w:pPr>
        <w:pStyle w:val="BookFirst"/>
      </w:pPr>
      <w:bookmarkStart w:id="848" w:name="b07729013e083688238a8f177031d1a"/>
      <w:r>
        <w:rPr>
          <w:rFonts w:ascii="Noto Serif" w:hAnsi="Noto Serif" w:eastAsia="Noto Serif CJK SC" w:cs="Noto Serif"/>
          <w:color w:val="000000"/>
          <w:lang w:val="de-DE" w:eastAsia="zh-CN" w:bidi="de-DE"/>
        </w:rPr>
        <w:t>Anlässe: Herabkunft der Gottheiten des Scheffelgestirns.</w:t>
      </w:r>
      <w:bookmarkEnd w:id="848"/>
    </w:p>
    <w:p>
      <w:pPr/>
      <w:bookmarkStart w:id="849" w:name="bdd7138fdf12537d9c406299e9664c4"/>
      <w:r>
        <w:rPr>
          <w:rFonts w:ascii="Noto Serif" w:hAnsi="Noto Serif" w:eastAsia="Noto Serif CJK SC" w:cs="Noto Serif"/>
          <w:color w:val="000000"/>
          <w:lang w:val="de-DE" w:eastAsia="zh-CN" w:bidi="de-DE"/>
        </w:rPr>
        <w:t>Angegebene Folgen: Entzug eines ji.</w:t>
      </w:r>
      <w:bookmarkEnd w:id="849"/>
    </w:p>
    <w:p>
      <w:pPr>
        <w:pStyle w:val="Heading3"/>
        <w:pageBreakBefore w:val="0"/>
      </w:pPr>
      <w:bookmarkStart w:id="851" w:name="b79324eef4accc3c366cf290b0d87bf"/>
      <w:bookmarkStart w:id="850" w:name="b0d39146a658024dc14c0f89a01bb8f"/>
      <w:bookmarkEnd w:id="850"/>
      <w:r>
        <w:rPr>
          <w:rFonts w:ascii="Noto Serif" w:hAnsi="Noto Serif" w:eastAsia="Noto Serif CJK SC" w:cs="Noto Serif"/>
          <w:color w:val="000000"/>
          <w:lang w:val="de-DE" w:eastAsia="zh-CN" w:bidi="de-DE"/>
        </w:rPr>
        <w:t>Tag 6</w:t>
      </w:r>
      <w:bookmarkEnd w:id="851"/>
    </w:p>
    <w:p>
      <w:pPr>
        <w:pStyle w:val="BookFirst"/>
        <w:overflowPunct w:val="1"/>
      </w:pPr>
      <w:bookmarkStart w:id="852" w:name="b7d7a06758b95a17c7c4e175736fddf"/>
      <w:r>
        <w:rPr>
          <w:rFonts w:ascii="Noto Serif" w:hAnsi="Noto Serif" w:eastAsia="Noto Serif CJK SC" w:cs="Noto Serif"/>
          <w:color w:val="000000"/>
          <w:lang w:val="de-DE" w:eastAsia="zh-CN" w:bidi="de-DE"/>
        </w:rPr>
        <w:t>Anlässe: „Monat der Öffnung des himmlischen Speichers“ (</w:t>
      </w:r>
      <w:r>
        <w:rPr>
          <w:rFonts w:ascii="Noto Serif CJK SC" w:hAnsi="Noto Serif CJK SC" w:eastAsia="Noto Serif CJK SC" w:cs="Noto Serif CJK SC"/>
          <w:color w:val="000000"/>
          <w:lang w:val="de-DE" w:eastAsia="zh-CN" w:bidi="de-DE"/>
        </w:rPr>
        <w:t xml:space="preserve">天仓开月, </w:t>
      </w:r>
      <w:r>
        <w:rPr>
          <w:rFonts w:ascii="Noto Serif" w:hAnsi="Noto Serif" w:eastAsia="Noto Serif CJK SC" w:cs="Noto Serif"/>
          <w:color w:val="000000"/>
          <w:lang w:val="de-DE" w:eastAsia="zh-CN" w:bidi="de-DE"/>
        </w:rPr>
        <w:t>Wortlaut des PDF beibehalten); ritueller Fastentag des Donners.</w:t>
      </w:r>
      <w:bookmarkEnd w:id="852"/>
    </w:p>
    <w:p>
      <w:pPr/>
      <w:bookmarkStart w:id="853" w:name="be75582212fb628db5dbeff32367b7b"/>
      <w:r>
        <w:rPr>
          <w:rFonts w:ascii="Noto Serif" w:hAnsi="Noto Serif" w:eastAsia="Noto Serif CJK SC" w:cs="Noto Serif"/>
          <w:color w:val="000000"/>
          <w:lang w:val="de-DE" w:eastAsia="zh-CN" w:bidi="de-DE"/>
        </w:rPr>
        <w:t>Angegebene Folgen: Verkürzung des Lebens.</w:t>
      </w:r>
      <w:bookmarkEnd w:id="853"/>
    </w:p>
    <w:p>
      <w:pPr>
        <w:pStyle w:val="Heading3"/>
        <w:pageBreakBefore w:val="0"/>
      </w:pPr>
      <w:bookmarkStart w:id="855" w:name="bf778ca94cc3cd99f46c1e33b0c4afb"/>
      <w:bookmarkStart w:id="854" w:name="b329016e5e7ad9d4ac08b2b88e93103"/>
      <w:bookmarkEnd w:id="854"/>
      <w:r>
        <w:rPr>
          <w:rFonts w:ascii="Noto Serif" w:hAnsi="Noto Serif" w:eastAsia="Noto Serif CJK SC" w:cs="Noto Serif"/>
          <w:color w:val="000000"/>
          <w:lang w:val="de-DE" w:eastAsia="zh-CN" w:bidi="de-DE"/>
        </w:rPr>
        <w:t>Tag 8</w:t>
      </w:r>
      <w:bookmarkEnd w:id="855"/>
    </w:p>
    <w:p>
      <w:pPr>
        <w:pStyle w:val="BookFirst"/>
      </w:pPr>
      <w:bookmarkStart w:id="856" w:name="b7d9f136e835d89d7120247f544b192"/>
      <w:r>
        <w:rPr>
          <w:rFonts w:ascii="Noto Serif" w:hAnsi="Noto Serif" w:eastAsia="Noto Serif CJK SC" w:cs="Noto Serif"/>
          <w:color w:val="000000"/>
          <w:lang w:val="de-DE" w:eastAsia="zh-CN" w:bidi="de-DE"/>
        </w:rPr>
        <w:t>Anlässe: Wanghou-la-Fest; Tag des Erwachens des Tathāgata Śākyamuni; Rundgang der Vier Himmelskönige.</w:t>
      </w:r>
      <w:bookmarkEnd w:id="856"/>
    </w:p>
    <w:p>
      <w:pPr/>
      <w:bookmarkStart w:id="857" w:name="b6e82a137d55f8982d15e65281d9277"/>
      <w:r>
        <w:rPr>
          <w:rFonts w:ascii="Noto Serif" w:hAnsi="Noto Serif" w:eastAsia="Noto Serif CJK SC" w:cs="Noto Serif"/>
          <w:color w:val="000000"/>
          <w:lang w:val="de-DE" w:eastAsia="zh-CN" w:bidi="de-DE"/>
        </w:rPr>
        <w:t>Angegebene Folgen: Entzug eines ji.</w:t>
      </w:r>
      <w:bookmarkEnd w:id="857"/>
    </w:p>
    <w:p>
      <w:pPr>
        <w:pStyle w:val="Heading3"/>
        <w:pageBreakBefore w:val="0"/>
      </w:pPr>
      <w:bookmarkStart w:id="859" w:name="b734e3142426482dc8547e1e1bf43b2"/>
      <w:bookmarkStart w:id="858" w:name="b2b52da5299f4868f6feb03ebae23dc"/>
      <w:bookmarkEnd w:id="858"/>
      <w:r>
        <w:rPr>
          <w:rFonts w:ascii="Noto Serif" w:hAnsi="Noto Serif" w:eastAsia="Noto Serif CJK SC" w:cs="Noto Serif"/>
          <w:color w:val="000000"/>
          <w:lang w:val="de-DE" w:eastAsia="zh-CN" w:bidi="de-DE"/>
        </w:rPr>
        <w:t>Tag 12</w:t>
      </w:r>
      <w:bookmarkEnd w:id="859"/>
    </w:p>
    <w:p>
      <w:pPr>
        <w:pStyle w:val="BookFirst"/>
        <w:overflowPunct w:val="1"/>
      </w:pPr>
      <w:bookmarkStart w:id="860" w:name="b16232f1cdf49b8ea70c02e7a05ad66"/>
      <w:r>
        <w:rPr>
          <w:rFonts w:ascii="Noto Serif" w:hAnsi="Noto Serif" w:eastAsia="Noto Serif CJK SC" w:cs="Noto Serif"/>
          <w:color w:val="000000"/>
          <w:lang w:val="de-DE" w:eastAsia="zh-CN" w:bidi="de-DE"/>
        </w:rPr>
        <w:t>Anlässe: Huldigung vor den Wahren durch Taisu Sanyuanjun (</w:t>
      </w:r>
      <w:r>
        <w:rPr>
          <w:rFonts w:ascii="Noto Serif CJK SC" w:hAnsi="Noto Serif CJK SC" w:eastAsia="Noto Serif CJK SC" w:cs="Noto Serif CJK SC"/>
          <w:color w:val="000000"/>
          <w:lang w:val="de-DE" w:eastAsia="zh-CN" w:bidi="de-DE"/>
        </w:rPr>
        <w:t xml:space="preserve">太素三元君; </w:t>
      </w:r>
      <w:r>
        <w:rPr>
          <w:rFonts w:ascii="Noto Serif" w:hAnsi="Noto Serif" w:eastAsia="Noto Serif CJK SC" w:cs="Noto Serif"/>
          <w:color w:val="000000"/>
          <w:lang w:val="de-DE" w:eastAsia="zh-CN" w:bidi="de-DE"/>
        </w:rPr>
        <w:t>der göttliche Name bleibt erhalten, ohne daraus Anzahl oder Geschlecht abzuleiten).</w:t>
      </w:r>
      <w:bookmarkEnd w:id="860"/>
    </w:p>
    <w:p>
      <w:pPr/>
      <w:bookmarkStart w:id="861" w:name="b64303753010f4ff0528b7df0972566"/>
      <w:r>
        <w:rPr>
          <w:rFonts w:ascii="Noto Serif" w:hAnsi="Noto Serif" w:eastAsia="Noto Serif CJK SC" w:cs="Noto Serif"/>
          <w:color w:val="000000"/>
          <w:lang w:val="de-DE" w:eastAsia="zh-CN" w:bidi="de-DE"/>
        </w:rPr>
        <w:t>Angegebene Folgen: Kein gesonderter Text in dieser Spalte; das bedeutet nicht „keine Folgen“.</w:t>
      </w:r>
      <w:bookmarkEnd w:id="861"/>
    </w:p>
    <w:p>
      <w:pPr>
        <w:pStyle w:val="Heading3"/>
        <w:pageBreakBefore w:val="0"/>
      </w:pPr>
      <w:bookmarkStart w:id="863" w:name="b44a1160d93d2358fb0f38cc6405a80"/>
      <w:bookmarkStart w:id="862" w:name="b68a668275cb9a59816c00761317ab7"/>
      <w:bookmarkEnd w:id="862"/>
      <w:r>
        <w:rPr>
          <w:rFonts w:ascii="Noto Serif" w:hAnsi="Noto Serif" w:eastAsia="Noto Serif CJK SC" w:cs="Noto Serif"/>
          <w:color w:val="000000"/>
          <w:lang w:val="de-DE" w:eastAsia="zh-CN" w:bidi="de-DE"/>
        </w:rPr>
        <w:t>Tag 14</w:t>
      </w:r>
      <w:bookmarkEnd w:id="863"/>
    </w:p>
    <w:p>
      <w:pPr>
        <w:pStyle w:val="BookFirst"/>
      </w:pPr>
      <w:bookmarkStart w:id="864" w:name="b255d2b8a28aed2037ff26d98827a19"/>
      <w:r>
        <w:rPr>
          <w:rFonts w:ascii="Noto Serif" w:hAnsi="Noto Serif" w:eastAsia="Noto Serif CJK SC" w:cs="Noto Serif"/>
          <w:color w:val="000000"/>
          <w:lang w:val="de-DE" w:eastAsia="zh-CN" w:bidi="de-DE"/>
        </w:rPr>
        <w:t>Anlässe: Rundgang der Vier Himmelskönige.</w:t>
      </w:r>
      <w:bookmarkEnd w:id="864"/>
    </w:p>
    <w:p>
      <w:pPr/>
      <w:bookmarkStart w:id="865" w:name="bb75eb0292d9c6f18d8b2601fbeddce"/>
      <w:r>
        <w:rPr>
          <w:rFonts w:ascii="Noto Serif" w:hAnsi="Noto Serif" w:eastAsia="Noto Serif CJK SC" w:cs="Noto Serif"/>
          <w:color w:val="000000"/>
          <w:lang w:val="de-DE" w:eastAsia="zh-CN" w:bidi="de-DE"/>
        </w:rPr>
        <w:t>Angegebene Folgen: Kein gesonderter Text in dieser Spalte; das bedeutet nicht „keine Folgen“.</w:t>
      </w:r>
      <w:bookmarkEnd w:id="865"/>
    </w:p>
    <w:p>
      <w:pPr>
        <w:pStyle w:val="Heading3"/>
        <w:pageBreakBefore w:val="0"/>
      </w:pPr>
      <w:bookmarkStart w:id="867" w:name="ba253be26a29d81fbe0f93d9c020850"/>
      <w:bookmarkStart w:id="866" w:name="b5dea76d387eed63f204a19032d2de3"/>
      <w:bookmarkEnd w:id="866"/>
      <w:r>
        <w:rPr>
          <w:rFonts w:ascii="Noto Serif" w:hAnsi="Noto Serif" w:eastAsia="Noto Serif CJK SC" w:cs="Noto Serif"/>
          <w:color w:val="000000"/>
          <w:lang w:val="de-DE" w:eastAsia="zh-CN" w:bidi="de-DE"/>
        </w:rPr>
        <w:t>Tag 15</w:t>
      </w:r>
      <w:bookmarkEnd w:id="867"/>
    </w:p>
    <w:p>
      <w:pPr>
        <w:pStyle w:val="BookFirst"/>
      </w:pPr>
      <w:bookmarkStart w:id="868" w:name="b5f631e02028dbee6121e4791985774"/>
      <w:r>
        <w:rPr>
          <w:rFonts w:ascii="Noto Serif" w:hAnsi="Noto Serif" w:eastAsia="Noto Serif CJK SC" w:cs="Noto Serif"/>
          <w:color w:val="000000"/>
          <w:lang w:val="de-DE" w:eastAsia="zh-CN" w:bidi="de-DE"/>
        </w:rPr>
        <w:t>Anlässe: Vollmond; Rundgang der Vier Himmelskönige.</w:t>
      </w:r>
      <w:bookmarkEnd w:id="868"/>
    </w:p>
    <w:p>
      <w:pPr/>
      <w:bookmarkStart w:id="869" w:name="b8240dfea206aba6c7fc709ee08880e"/>
      <w:r>
        <w:rPr>
          <w:rFonts w:ascii="Noto Serif" w:hAnsi="Noto Serif" w:eastAsia="Noto Serif CJK SC" w:cs="Noto Serif"/>
          <w:color w:val="000000"/>
          <w:lang w:val="de-DE" w:eastAsia="zh-CN" w:bidi="de-DE"/>
        </w:rPr>
        <w:t>Angegebene Folgen: Entzug eines ji.</w:t>
      </w:r>
      <w:bookmarkEnd w:id="869"/>
    </w:p>
    <w:p>
      <w:pPr>
        <w:pStyle w:val="Heading3"/>
        <w:pageBreakBefore w:val="0"/>
      </w:pPr>
      <w:bookmarkStart w:id="871" w:name="b38e1ecec7ae5b284aa61a9f8503cdb"/>
      <w:bookmarkStart w:id="870" w:name="b28202d18d72ad09f74ae3da49c6118"/>
      <w:bookmarkEnd w:id="870"/>
      <w:r>
        <w:rPr>
          <w:rFonts w:ascii="Noto Serif" w:hAnsi="Noto Serif" w:eastAsia="Noto Serif CJK SC" w:cs="Noto Serif"/>
          <w:color w:val="000000"/>
          <w:lang w:val="de-DE" w:eastAsia="zh-CN" w:bidi="de-DE"/>
        </w:rPr>
        <w:t>Tag 16</w:t>
      </w:r>
      <w:bookmarkEnd w:id="871"/>
    </w:p>
    <w:p>
      <w:pPr>
        <w:pStyle w:val="BookFirst"/>
      </w:pPr>
      <w:bookmarkStart w:id="872" w:name="bcdd6db229fed2750705ee21575c302"/>
      <w:r>
        <w:rPr>
          <w:rFonts w:ascii="Noto Serif" w:hAnsi="Noto Serif" w:eastAsia="Noto Serif CJK SC" w:cs="Noto Serif"/>
          <w:color w:val="000000"/>
          <w:lang w:val="de-DE" w:eastAsia="zh-CN" w:bidi="de-DE"/>
        </w:rPr>
        <w:t>Anlässe: Geburtstag des Großen Kaisers des Südlichen Berges.</w:t>
      </w:r>
      <w:bookmarkEnd w:id="872"/>
    </w:p>
    <w:p>
      <w:pPr/>
      <w:bookmarkStart w:id="873" w:name="bf620081a42c06ecddf2093ebfd42db"/>
      <w:r>
        <w:rPr>
          <w:rFonts w:ascii="Noto Serif" w:hAnsi="Noto Serif" w:eastAsia="Noto Serif CJK SC" w:cs="Noto Serif"/>
          <w:color w:val="000000"/>
          <w:lang w:val="de-DE" w:eastAsia="zh-CN" w:bidi="de-DE"/>
        </w:rPr>
        <w:t>Angegebene Folgen: Kein gesonderter Text in dieser Spalte; das bedeutet nicht „keine Folgen“.</w:t>
      </w:r>
      <w:bookmarkEnd w:id="873"/>
    </w:p>
    <w:p>
      <w:pPr>
        <w:pStyle w:val="Heading3"/>
        <w:pageBreakBefore w:val="0"/>
      </w:pPr>
      <w:bookmarkStart w:id="875" w:name="b73161213034964cefa0705115d1689"/>
      <w:bookmarkStart w:id="874" w:name="b5de7cabd3c5ae3a918630033ce253f"/>
      <w:bookmarkEnd w:id="874"/>
      <w:r>
        <w:rPr>
          <w:rFonts w:ascii="Noto Serif" w:hAnsi="Noto Serif" w:eastAsia="Noto Serif CJK SC" w:cs="Noto Serif"/>
          <w:color w:val="000000"/>
          <w:lang w:val="de-DE" w:eastAsia="zh-CN" w:bidi="de-DE"/>
        </w:rPr>
        <w:t>Tag 19</w:t>
      </w:r>
      <w:bookmarkEnd w:id="875"/>
    </w:p>
    <w:p>
      <w:pPr>
        <w:pStyle w:val="BookFirst"/>
      </w:pPr>
      <w:bookmarkStart w:id="876" w:name="b8798941076f93d2af294f474fa39d0"/>
      <w:r>
        <w:rPr>
          <w:rFonts w:ascii="Noto Serif" w:hAnsi="Noto Serif" w:eastAsia="Noto Serif CJK SC" w:cs="Noto Serif"/>
          <w:color w:val="000000"/>
          <w:lang w:val="de-DE" w:eastAsia="zh-CN" w:bidi="de-DE"/>
        </w:rPr>
        <w:t>Anlässe: Unglückstag des Yang Gong.</w:t>
      </w:r>
      <w:bookmarkEnd w:id="876"/>
    </w:p>
    <w:p>
      <w:pPr/>
      <w:bookmarkStart w:id="877" w:name="b0aa0cb5a582cb0c1a00ad2458ab114"/>
      <w:r>
        <w:rPr>
          <w:rFonts w:ascii="Noto Serif" w:hAnsi="Noto Serif" w:eastAsia="Noto Serif CJK SC" w:cs="Noto Serif"/>
          <w:color w:val="000000"/>
          <w:lang w:val="de-DE" w:eastAsia="zh-CN" w:bidi="de-DE"/>
        </w:rPr>
        <w:t>Angegebene Folgen: Kein gesonderter Text in dieser Spalte; das bedeutet nicht „keine Folgen“.</w:t>
      </w:r>
      <w:bookmarkEnd w:id="877"/>
    </w:p>
    <w:p>
      <w:pPr>
        <w:pStyle w:val="Heading3"/>
        <w:pageBreakBefore w:val="0"/>
      </w:pPr>
      <w:bookmarkStart w:id="879" w:name="ba29b31543fa44599f141446cb318e7"/>
      <w:bookmarkStart w:id="878" w:name="b03a181f30377a11aabb342ba33a885"/>
      <w:bookmarkEnd w:id="878"/>
      <w:r>
        <w:rPr>
          <w:rFonts w:ascii="Noto Serif" w:hAnsi="Noto Serif" w:eastAsia="Noto Serif CJK SC" w:cs="Noto Serif"/>
          <w:color w:val="000000"/>
          <w:lang w:val="de-DE" w:eastAsia="zh-CN" w:bidi="de-DE"/>
        </w:rPr>
        <w:t>Tag 20</w:t>
      </w:r>
      <w:bookmarkEnd w:id="879"/>
    </w:p>
    <w:p>
      <w:pPr>
        <w:pStyle w:val="BookFirst"/>
      </w:pPr>
      <w:bookmarkStart w:id="880" w:name="ba3a6714dbd67c5de011253627bb3c9"/>
      <w:r>
        <w:rPr>
          <w:rFonts w:ascii="Noto Serif" w:hAnsi="Noto Serif" w:eastAsia="Noto Serif CJK SC" w:cs="Noto Serif"/>
          <w:color w:val="000000"/>
          <w:lang w:val="de-DE" w:eastAsia="zh-CN" w:bidi="de-DE"/>
        </w:rPr>
        <w:t>Anlässe: Vereinigung der Wege von Himmel und Erde.</w:t>
      </w:r>
      <w:bookmarkEnd w:id="880"/>
    </w:p>
    <w:p>
      <w:pPr/>
      <w:bookmarkStart w:id="881" w:name="bd1869d4a1b00c0489ae1564f55fc1f"/>
      <w:r>
        <w:rPr>
          <w:rFonts w:ascii="Noto Serif" w:hAnsi="Noto Serif" w:eastAsia="Noto Serif CJK SC" w:cs="Noto Serif"/>
          <w:color w:val="000000"/>
          <w:lang w:val="de-DE" w:eastAsia="zh-CN" w:bidi="de-DE"/>
        </w:rPr>
        <w:t>Angegebene Folgen: Verkürzte Lebensspanne.</w:t>
      </w:r>
      <w:bookmarkEnd w:id="881"/>
    </w:p>
    <w:p>
      <w:pPr>
        <w:pStyle w:val="Heading3"/>
        <w:pageBreakBefore w:val="0"/>
      </w:pPr>
      <w:bookmarkStart w:id="883" w:name="b5f44f9fdb9ddf33af3f00a245136d3"/>
      <w:bookmarkStart w:id="882" w:name="b55b49d2b603514d5b6510260949a2c"/>
      <w:bookmarkEnd w:id="882"/>
      <w:r>
        <w:rPr>
          <w:rFonts w:ascii="Noto Serif" w:hAnsi="Noto Serif" w:eastAsia="Noto Serif CJK SC" w:cs="Noto Serif"/>
          <w:color w:val="000000"/>
          <w:lang w:val="de-DE" w:eastAsia="zh-CN" w:bidi="de-DE"/>
        </w:rPr>
        <w:t>Tag 21</w:t>
      </w:r>
      <w:bookmarkEnd w:id="883"/>
    </w:p>
    <w:p>
      <w:pPr>
        <w:pStyle w:val="BookFirst"/>
      </w:pPr>
      <w:bookmarkStart w:id="884" w:name="bee4db21b4980214f209efd52593c90"/>
      <w:r>
        <w:rPr>
          <w:rFonts w:ascii="Noto Serif" w:hAnsi="Noto Serif" w:eastAsia="Noto Serif CJK SC" w:cs="Noto Serif"/>
          <w:color w:val="000000"/>
          <w:lang w:val="de-DE" w:eastAsia="zh-CN" w:bidi="de-DE"/>
        </w:rPr>
        <w:t>Anlässe: Geburtstag des Kaisers Tianyou.</w:t>
      </w:r>
      <w:bookmarkEnd w:id="884"/>
    </w:p>
    <w:p>
      <w:pPr/>
      <w:bookmarkStart w:id="885" w:name="b713649a9fe2820045fc71067ad7506"/>
      <w:r>
        <w:rPr>
          <w:rFonts w:ascii="Noto Serif" w:hAnsi="Noto Serif" w:eastAsia="Noto Serif CJK SC" w:cs="Noto Serif"/>
          <w:color w:val="000000"/>
          <w:lang w:val="de-DE" w:eastAsia="zh-CN" w:bidi="de-DE"/>
        </w:rPr>
        <w:t>Angegebene Folgen: Kein gesonderter Text in dieser Spalte; das bedeutet nicht „keine Folgen“.</w:t>
      </w:r>
      <w:bookmarkEnd w:id="885"/>
    </w:p>
    <w:p>
      <w:pPr>
        <w:pStyle w:val="Heading3"/>
        <w:pageBreakBefore w:val="0"/>
      </w:pPr>
      <w:bookmarkStart w:id="887" w:name="b05f297a11beff0ff19f0561824ba1d"/>
      <w:bookmarkStart w:id="886" w:name="bdd6196d70a70fb5099266537414b25"/>
      <w:bookmarkEnd w:id="886"/>
      <w:r>
        <w:rPr>
          <w:rFonts w:ascii="Noto Serif" w:hAnsi="Noto Serif" w:eastAsia="Noto Serif CJK SC" w:cs="Noto Serif"/>
          <w:color w:val="000000"/>
          <w:lang w:val="de-DE" w:eastAsia="zh-CN" w:bidi="de-DE"/>
        </w:rPr>
        <w:t>Tag 23</w:t>
      </w:r>
      <w:bookmarkEnd w:id="887"/>
    </w:p>
    <w:p>
      <w:pPr>
        <w:pStyle w:val="BookFirst"/>
      </w:pPr>
      <w:bookmarkStart w:id="888" w:name="b65362481cee513238d5a69f7eac56b"/>
      <w:r>
        <w:rPr>
          <w:rFonts w:ascii="Noto Serif" w:hAnsi="Noto Serif" w:eastAsia="Noto Serif CJK SC" w:cs="Noto Serif"/>
          <w:color w:val="000000"/>
          <w:lang w:val="de-DE" w:eastAsia="zh-CN" w:bidi="de-DE"/>
        </w:rPr>
        <w:t>Anlässe: Herabkunft der Gottheiten der Fünf Berge; Rundgang der Vier Himmelskönige.</w:t>
      </w:r>
      <w:bookmarkEnd w:id="888"/>
    </w:p>
    <w:p>
      <w:pPr/>
      <w:bookmarkStart w:id="889" w:name="b3fdde5a484ae7b93b09ac74bfc6bbc"/>
      <w:r>
        <w:rPr>
          <w:rFonts w:ascii="Noto Serif" w:hAnsi="Noto Serif" w:eastAsia="Noto Serif CJK SC" w:cs="Noto Serif"/>
          <w:color w:val="000000"/>
          <w:lang w:val="de-DE" w:eastAsia="zh-CN" w:bidi="de-DE"/>
        </w:rPr>
        <w:t>Angegebene Folgen: Kein gesonderter Text in dieser Spalte; das bedeutet nicht „keine Folgen“.</w:t>
      </w:r>
      <w:bookmarkEnd w:id="889"/>
    </w:p>
    <w:p>
      <w:pPr>
        <w:pStyle w:val="Heading3"/>
        <w:pageBreakBefore w:val="0"/>
      </w:pPr>
      <w:bookmarkStart w:id="891" w:name="bd7ddab612963ccf377f2a5403bcd96"/>
      <w:bookmarkStart w:id="890" w:name="b625ebf17759174a16dd80761cbf483"/>
      <w:bookmarkEnd w:id="890"/>
      <w:r>
        <w:rPr>
          <w:rFonts w:ascii="Noto Serif" w:hAnsi="Noto Serif" w:eastAsia="Noto Serif CJK SC" w:cs="Noto Serif"/>
          <w:color w:val="000000"/>
          <w:lang w:val="de-DE" w:eastAsia="zh-CN" w:bidi="de-DE"/>
        </w:rPr>
        <w:t>Tag 24</w:t>
      </w:r>
      <w:bookmarkEnd w:id="891"/>
    </w:p>
    <w:p>
      <w:pPr>
        <w:pStyle w:val="BookFirst"/>
      </w:pPr>
      <w:bookmarkStart w:id="892" w:name="b4e2d7d0e929fbbeb999cfd846d28d1"/>
      <w:r>
        <w:rPr>
          <w:rFonts w:ascii="Noto Serif" w:hAnsi="Noto Serif" w:eastAsia="Noto Serif CJK SC" w:cs="Noto Serif"/>
          <w:color w:val="000000"/>
          <w:lang w:val="de-DE" w:eastAsia="zh-CN" w:bidi="de-DE"/>
        </w:rPr>
        <w:t>Anlässe: Der Schicksalsverwalter begibt sich zum Himmel und berichtet über die guten und bösen Taten der Menschen.</w:t>
      </w:r>
      <w:bookmarkEnd w:id="892"/>
    </w:p>
    <w:p>
      <w:pPr/>
      <w:bookmarkStart w:id="893" w:name="b49a608312579f44de177ea8eee5fb0"/>
      <w:r>
        <w:rPr>
          <w:rFonts w:ascii="Noto Serif" w:hAnsi="Noto Serif" w:eastAsia="Noto Serif CJK SC" w:cs="Noto Serif"/>
          <w:color w:val="000000"/>
          <w:lang w:val="de-DE" w:eastAsia="zh-CN" w:bidi="de-DE"/>
        </w:rPr>
        <w:t>Angegebene Folgen: Großes Unheil.</w:t>
      </w:r>
      <w:bookmarkEnd w:id="893"/>
    </w:p>
    <w:p>
      <w:pPr>
        <w:pStyle w:val="Heading3"/>
        <w:pageBreakBefore w:val="0"/>
      </w:pPr>
      <w:bookmarkStart w:id="895" w:name="b18abbfda691e70fed3ff8af85d9584"/>
      <w:bookmarkStart w:id="894" w:name="b4a62c34ca33acc6c755b402d220bad"/>
      <w:bookmarkEnd w:id="894"/>
      <w:r>
        <w:rPr>
          <w:rFonts w:ascii="Noto Serif" w:hAnsi="Noto Serif" w:eastAsia="Noto Serif CJK SC" w:cs="Noto Serif"/>
          <w:color w:val="000000"/>
          <w:lang w:val="de-DE" w:eastAsia="zh-CN" w:bidi="de-DE"/>
        </w:rPr>
        <w:t>Tag 25</w:t>
      </w:r>
      <w:bookmarkEnd w:id="895"/>
    </w:p>
    <w:p>
      <w:pPr>
        <w:pStyle w:val="BookFirst"/>
      </w:pPr>
      <w:bookmarkStart w:id="896" w:name="b034791c14b4025026a23bcc7058507"/>
      <w:r>
        <w:rPr>
          <w:rFonts w:ascii="Noto Serif" w:hAnsi="Noto Serif" w:eastAsia="Noto Serif CJK SC" w:cs="Noto Serif"/>
          <w:color w:val="000000"/>
          <w:lang w:val="de-DE" w:eastAsia="zh-CN" w:bidi="de-DE"/>
        </w:rPr>
        <w:t>Anlässe: Die Drei Reinen und der Jadekaiser kommen gemeinsam herab, um Gutes und Böses zu prüfen.</w:t>
      </w:r>
      <w:bookmarkEnd w:id="896"/>
    </w:p>
    <w:p>
      <w:pPr/>
      <w:bookmarkStart w:id="897" w:name="b8b0767114060a3787d0635fa31f565"/>
      <w:r>
        <w:rPr>
          <w:rFonts w:ascii="Noto Serif" w:hAnsi="Noto Serif" w:eastAsia="Noto Serif CJK SC" w:cs="Noto Serif"/>
          <w:color w:val="000000"/>
          <w:lang w:val="de-DE" w:eastAsia="zh-CN" w:bidi="de-DE"/>
        </w:rPr>
        <w:t>Angegebene Folgen: Außergewöhnliches Unheil.</w:t>
      </w:r>
      <w:bookmarkEnd w:id="897"/>
    </w:p>
    <w:p>
      <w:pPr>
        <w:pStyle w:val="Heading3"/>
        <w:pageBreakBefore w:val="0"/>
      </w:pPr>
      <w:bookmarkStart w:id="899" w:name="b01e113b92736e825cfcbc5aef76e14"/>
      <w:bookmarkStart w:id="898" w:name="b42888d4938cb3d191d07b2ec8853fc"/>
      <w:bookmarkEnd w:id="898"/>
      <w:r>
        <w:rPr>
          <w:rFonts w:ascii="Noto Serif" w:hAnsi="Noto Serif" w:eastAsia="Noto Serif CJK SC" w:cs="Noto Serif"/>
          <w:color w:val="000000"/>
          <w:lang w:val="de-DE" w:eastAsia="zh-CN" w:bidi="de-DE"/>
        </w:rPr>
        <w:t>Tag 27</w:t>
      </w:r>
      <w:bookmarkEnd w:id="899"/>
    </w:p>
    <w:p>
      <w:pPr>
        <w:pStyle w:val="BookFirst"/>
      </w:pPr>
      <w:bookmarkStart w:id="900" w:name="b8fcbfb35d189c3a79054142fc19dcc"/>
      <w:r>
        <w:rPr>
          <w:rFonts w:ascii="Noto Serif" w:hAnsi="Noto Serif" w:eastAsia="Noto Serif CJK SC" w:cs="Noto Serif"/>
          <w:color w:val="000000"/>
          <w:lang w:val="de-DE" w:eastAsia="zh-CN" w:bidi="de-DE"/>
        </w:rPr>
        <w:t>Anlässe: Herabkunft der Gottheiten des Scheffelgestirns.</w:t>
      </w:r>
      <w:bookmarkEnd w:id="900"/>
    </w:p>
    <w:p>
      <w:pPr/>
      <w:bookmarkStart w:id="901" w:name="b96f5d0f0ee58984c5afe53afc84f79"/>
      <w:r>
        <w:rPr>
          <w:rFonts w:ascii="Noto Serif" w:hAnsi="Noto Serif" w:eastAsia="Noto Serif CJK SC" w:cs="Noto Serif"/>
          <w:color w:val="000000"/>
          <w:lang w:val="de-DE" w:eastAsia="zh-CN" w:bidi="de-DE"/>
        </w:rPr>
        <w:t>Angegebene Folgen: Entzug eines ji.</w:t>
      </w:r>
      <w:bookmarkEnd w:id="901"/>
    </w:p>
    <w:p>
      <w:pPr>
        <w:pStyle w:val="Heading3"/>
        <w:pageBreakBefore w:val="0"/>
      </w:pPr>
      <w:bookmarkStart w:id="903" w:name="b131a893e0ce98f12bbadd2df965e89"/>
      <w:bookmarkStart w:id="902" w:name="b3c549f2e4c66b82255d72684668fc8"/>
      <w:bookmarkEnd w:id="902"/>
      <w:r>
        <w:rPr>
          <w:rFonts w:ascii="Noto Serif" w:hAnsi="Noto Serif" w:eastAsia="Noto Serif CJK SC" w:cs="Noto Serif"/>
          <w:color w:val="000000"/>
          <w:lang w:val="de-DE" w:eastAsia="zh-CN" w:bidi="de-DE"/>
        </w:rPr>
        <w:t>Tag 28</w:t>
      </w:r>
      <w:bookmarkEnd w:id="903"/>
    </w:p>
    <w:p>
      <w:pPr>
        <w:pStyle w:val="BookFirst"/>
      </w:pPr>
      <w:bookmarkStart w:id="904" w:name="b93b420520c7ce956f23370d89ecf2b"/>
      <w:r>
        <w:rPr>
          <w:rFonts w:ascii="Noto Serif" w:hAnsi="Noto Serif" w:eastAsia="Noto Serif CJK SC" w:cs="Noto Serif"/>
          <w:color w:val="000000"/>
          <w:lang w:val="de-DE" w:eastAsia="zh-CN" w:bidi="de-DE"/>
        </w:rPr>
        <w:t>Anlässe: Der Körpergeist des Menschen befindet sich im Genitalbereich.</w:t>
      </w:r>
      <w:bookmarkEnd w:id="904"/>
    </w:p>
    <w:p>
      <w:pPr/>
      <w:bookmarkStart w:id="905" w:name="bb11a13252b9359c9db933720cb21d9"/>
      <w:r>
        <w:rPr>
          <w:rFonts w:ascii="Noto Serif" w:hAnsi="Noto Serif" w:eastAsia="Noto Serif CJK SC" w:cs="Noto Serif"/>
          <w:color w:val="000000"/>
          <w:lang w:val="de-DE" w:eastAsia="zh-CN" w:bidi="de-DE"/>
        </w:rPr>
        <w:t>Angegebene Folgen: Erkrankung.</w:t>
      </w:r>
      <w:bookmarkEnd w:id="905"/>
    </w:p>
    <w:p>
      <w:pPr>
        <w:pStyle w:val="Heading3"/>
        <w:pageBreakBefore w:val="0"/>
      </w:pPr>
      <w:bookmarkStart w:id="907" w:name="b20b6d7a167ef3b9d6622ff3098e89f"/>
      <w:bookmarkStart w:id="906" w:name="b021393a8867185471ce891d9cb5a27"/>
      <w:bookmarkEnd w:id="906"/>
      <w:r>
        <w:rPr>
          <w:rFonts w:ascii="Noto Serif" w:hAnsi="Noto Serif" w:eastAsia="Noto Serif CJK SC" w:cs="Noto Serif"/>
          <w:color w:val="000000"/>
          <w:lang w:val="de-DE" w:eastAsia="zh-CN" w:bidi="de-DE"/>
        </w:rPr>
        <w:t>Tag 29</w:t>
      </w:r>
      <w:bookmarkEnd w:id="907"/>
    </w:p>
    <w:p>
      <w:pPr>
        <w:pStyle w:val="BookFirst"/>
      </w:pPr>
      <w:bookmarkStart w:id="908" w:name="b94e6c098a0ed4ed56e9585aca75ea9"/>
      <w:r>
        <w:rPr>
          <w:rFonts w:ascii="Noto Serif" w:hAnsi="Noto Serif" w:eastAsia="Noto Serif CJK SC" w:cs="Noto Serif"/>
          <w:color w:val="000000"/>
          <w:lang w:val="de-DE" w:eastAsia="zh-CN" w:bidi="de-DE"/>
        </w:rPr>
        <w:t>Anlässe: Geburtstag des Bodhisattva Huayan; Rundgang der Vier Himmelskönige.</w:t>
      </w:r>
      <w:bookmarkEnd w:id="908"/>
    </w:p>
    <w:p>
      <w:pPr/>
      <w:bookmarkStart w:id="909" w:name="b8c96e58c721745f1b37a2d3e34c935"/>
      <w:r>
        <w:rPr>
          <w:rFonts w:ascii="Noto Serif" w:hAnsi="Noto Serif" w:eastAsia="Noto Serif CJK SC" w:cs="Noto Serif"/>
          <w:color w:val="000000"/>
          <w:lang w:val="de-DE" w:eastAsia="zh-CN" w:bidi="de-DE"/>
        </w:rPr>
        <w:t>Angegebene Folgen: Kein gesonderter Text in dieser Spalte; das bedeutet nicht „keine Folgen“.</w:t>
      </w:r>
      <w:bookmarkEnd w:id="909"/>
    </w:p>
    <w:p>
      <w:pPr>
        <w:pStyle w:val="Heading3"/>
        <w:pageBreakBefore w:val="0"/>
      </w:pPr>
      <w:bookmarkStart w:id="911" w:name="b6695249ff77033b497838af56aa3ec"/>
      <w:bookmarkStart w:id="910" w:name="b7a46262c27ff5188db0907752b016e"/>
      <w:bookmarkEnd w:id="910"/>
      <w:r>
        <w:rPr>
          <w:rFonts w:ascii="Noto Serif" w:hAnsi="Noto Serif" w:eastAsia="Noto Serif CJK SC" w:cs="Noto Serif"/>
          <w:color w:val="000000"/>
          <w:lang w:val="de-DE" w:eastAsia="zh-CN" w:bidi="de-DE"/>
        </w:rPr>
        <w:t>Tag 30</w:t>
      </w:r>
      <w:bookmarkEnd w:id="911"/>
    </w:p>
    <w:p>
      <w:pPr>
        <w:pStyle w:val="BookFirst"/>
      </w:pPr>
      <w:bookmarkStart w:id="912" w:name="bdab98b8ed250b9cf876fb08e2defd7"/>
      <w:r>
        <w:rPr>
          <w:rFonts w:ascii="Noto Serif" w:hAnsi="Noto Serif" w:eastAsia="Noto Serif CJK SC" w:cs="Noto Serif"/>
          <w:color w:val="000000"/>
          <w:lang w:val="de-DE" w:eastAsia="zh-CN" w:bidi="de-DE"/>
        </w:rPr>
        <w:t>Anlässe: Die Gottheiten kommen herab und erkunden Gutes und Böses.</w:t>
      </w:r>
      <w:bookmarkEnd w:id="912"/>
    </w:p>
    <w:p>
      <w:pPr/>
      <w:bookmarkStart w:id="913" w:name="be6b28420a055b3dfb2a7ef9b17f06c"/>
      <w:r>
        <w:rPr>
          <w:rFonts w:ascii="Noto Serif" w:hAnsi="Noto Serif" w:eastAsia="Noto Serif CJK SC" w:cs="Noto Serif"/>
          <w:color w:val="000000"/>
          <w:lang w:val="de-DE" w:eastAsia="zh-CN" w:bidi="de-DE"/>
        </w:rPr>
        <w:t>Angegebene Folgen: Tod sowohl des Mannes als auch der Frau, die das Verbot übertreten.</w:t>
      </w:r>
      <w:bookmarkEnd w:id="913"/>
    </w:p>
    <w:p>
      <w:pPr>
        <w:overflowPunct w:val="1"/>
      </w:pPr>
      <w:bookmarkStart w:id="914" w:name="b5edd8015133c22c7c30117fb063b15"/>
      <w:r>
        <w:rPr>
          <w:rFonts w:ascii="Noto Serif" w:hAnsi="Noto Serif" w:eastAsia="Noto Serif CJK SC" w:cs="Noto Serif"/>
          <w:color w:val="000000"/>
          <w:lang w:val="de-DE" w:eastAsia="zh-CN" w:bidi="de-DE"/>
        </w:rPr>
        <w:t>Eigenständige Bedingung: ein wu-Tag (</w:t>
      </w:r>
      <w:r>
        <w:rPr>
          <w:rFonts w:ascii="Noto Serif CJK SC" w:hAnsi="Noto Serif CJK SC" w:eastAsia="Noto Serif CJK SC" w:cs="Noto Serif CJK SC"/>
          <w:color w:val="000000"/>
          <w:lang w:val="de-DE" w:eastAsia="zh-CN" w:bidi="de-DE"/>
        </w:rPr>
        <w:t xml:space="preserve">戊) </w:t>
      </w:r>
      <w:r>
        <w:rPr>
          <w:rFonts w:ascii="Noto Serif" w:hAnsi="Noto Serif" w:eastAsia="Noto Serif CJK SC" w:cs="Noto Serif"/>
          <w:color w:val="000000"/>
          <w:lang w:val="de-DE" w:eastAsia="zh-CN" w:bidi="de-DE"/>
        </w:rPr>
        <w:t>innerhalb der ersten zehn Tage des zwölften Monats. Die Quelle nennt dafür keine gesonderte Folge. Diese Bedingung ist nicht auf den achten Tag beschränkt und übernimmt nicht dessen Angabe „Entzug eines ji“.</w:t>
      </w:r>
      <w:bookmarkEnd w:id="914"/>
    </w:p>
    <w:p>
      <w:pPr/>
      <w:bookmarkStart w:id="915" w:name="b9af1820a395d31c1061e3a01750336"/>
      <w:r>
        <w:rPr>
          <w:rFonts w:ascii="Noto Serif" w:hAnsi="Noto Serif" w:eastAsia="Noto Serif CJK SC" w:cs="Noto Serif"/>
          <w:color w:val="000000"/>
          <w:lang w:val="de-DE" w:eastAsia="zh-CN" w:bidi="de-DE"/>
        </w:rPr>
        <w:t>Anmerkung des Textes: Die oben genannten Enthaltsamkeitszeiten ergeben jedes Jahr insgesamt zweihundertfünfundzwanzig Tage. Für einen Schaltmonat gelten die gleichen Regeln wie zuvor. Es handelt sich sämtlich um feststehende Termine innerhalb der einzelnen Monate.</w:t>
      </w:r>
      <w:bookmarkEnd w:id="915"/>
    </w:p>
    <w:p>
      <w:pPr/>
      <w:bookmarkStart w:id="916" w:name="bfe691c5ea878fe07dc656156eb6d5d"/>
      <w:r>
        <w:rPr>
          <w:rFonts w:ascii="Noto Serif" w:hAnsi="Noto Serif" w:eastAsia="Noto Serif CJK SC" w:cs="Noto Serif"/>
          <w:color w:val="000000"/>
          <w:lang w:val="de-DE" w:eastAsia="zh-CN" w:bidi="de-DE"/>
        </w:rPr>
        <w:t>Übersetzerhinweis: Die Tabelle enthält 216 ausdrückliche Datumsgruppen sowie die eigenständige Bedingung für den wu-Tag. Die Summe 225 ist eine Angabe des Textes. Diese Zählungen beziehen sich nicht auf identische Einheiten und werden hier nicht künstlich zur Übereinstimmung gebracht.</w:t>
      </w:r>
      <w:bookmarkEnd w:id="916"/>
    </w:p>
    <w:p>
      <w:pPr>
        <w:pStyle w:val="Heading2"/>
        <w:pageBreakBefore/>
      </w:pPr>
      <w:bookmarkStart w:id="918" w:name="b8d1e6fff74f73b7f19754071b47823"/>
      <w:bookmarkStart w:id="917" w:name="bdd604fbf38ac7b1ea50cb4ba7f0229"/>
      <w:bookmarkEnd w:id="917"/>
      <w:r>
        <w:rPr>
          <w:rFonts w:ascii="Noto Serif" w:hAnsi="Noto Serif" w:eastAsia="Noto Serif CJK SC" w:cs="Noto Serif"/>
          <w:color w:val="000000"/>
          <w:lang w:val="de-DE" w:eastAsia="zh-CN" w:bidi="de-DE"/>
        </w:rPr>
        <w:t>Ergänzende Tabellen und Vorschriften</w:t>
      </w:r>
      <w:bookmarkEnd w:id="918"/>
    </w:p>
    <w:p>
      <w:pPr>
        <w:pStyle w:val="BookFirst"/>
      </w:pPr>
      <w:bookmarkStart w:id="919" w:name="b04df38c43cf182bf1b4b6c2e51c481"/>
      <w:r>
        <w:rPr>
          <w:rFonts w:ascii="Noto Serif" w:hAnsi="Noto Serif" w:eastAsia="Noto Serif CJK SC" w:cs="Noto Serif"/>
          <w:color w:val="000000"/>
          <w:lang w:val="de-DE" w:eastAsia="zh-CN" w:bidi="de-DE"/>
        </w:rPr>
        <w:t>Die Hinweise zum Geltungsbereich erklären die verbundenen Zellen der Quelle; sie ergänzen keine neuen Vorschriften.</w:t>
      </w:r>
      <w:bookmarkEnd w:id="919"/>
    </w:p>
    <w:p>
      <w:pPr>
        <w:pStyle w:val="Heading3"/>
        <w:pageBreakBefore w:val="0"/>
      </w:pPr>
      <w:bookmarkStart w:id="921" w:name="b75337a5b7d84bfdf4d6ab551aeef9e"/>
      <w:bookmarkStart w:id="920" w:name="b76894bdb364f60d5c968b1880664bd"/>
      <w:bookmarkEnd w:id="920"/>
      <w:r>
        <w:rPr>
          <w:rFonts w:ascii="Noto Serif" w:hAnsi="Noto Serif" w:eastAsia="Noto Serif CJK SC" w:cs="Noto Serif"/>
          <w:color w:val="000000"/>
          <w:lang w:val="de-DE" w:eastAsia="zh-CN" w:bidi="de-DE"/>
        </w:rPr>
        <w:t>Monate der Tagundnachtgleichen</w:t>
      </w:r>
      <w:bookmarkEnd w:id="921"/>
    </w:p>
    <w:p>
      <w:pPr>
        <w:pStyle w:val="BookFirst"/>
      </w:pPr>
      <w:bookmarkStart w:id="922" w:name="b56a0e95a0d7344a9ae8fb67b19f911"/>
      <w:r>
        <w:rPr>
          <w:rFonts w:ascii="Noto Serif" w:hAnsi="Noto Serif" w:eastAsia="Noto Serif CJK SC" w:cs="Noto Serif"/>
          <w:color w:val="000000"/>
          <w:lang w:val="de-DE" w:eastAsia="zh-CN" w:bidi="de-DE"/>
        </w:rPr>
        <w:t>Quelle: PDF-Seite 180.</w:t>
      </w:r>
      <w:bookmarkEnd w:id="922"/>
    </w:p>
    <w:p>
      <w:pPr/>
      <w:bookmarkStart w:id="923" w:name="b77c5f247c638b060d77daa3d60cc5d"/>
      <w:r>
        <w:rPr>
          <w:rFonts w:ascii="Noto Serif" w:hAnsi="Noto Serif" w:eastAsia="Noto Serif CJK SC" w:cs="Noto Serif"/>
          <w:color w:val="000000"/>
          <w:lang w:val="de-DE" w:eastAsia="zh-CN" w:bidi="de-DE"/>
        </w:rPr>
        <w:t>Die Folge für das Kind und seine Eltern steht nur in der Zeile der Frühlings-Tagundnachtgleiche. In der Herbstzeile erstreckt sich die Beschreibung über die beiden mittleren Spalten; eine eigene Folge ist dort nicht angegeben. Die abschließende Anmerkung gilt für beide Tagundnachtgleichen.</w:t>
      </w:r>
      <w:bookmarkEnd w:id="923"/>
    </w:p>
    <w:p>
      <w:pPr>
        <w:pStyle w:val="BookList"/>
        <w:numPr>
          <w:ilvl w:val="0"/>
          <w:numId w:val="1001"/>
        </w:numPr>
      </w:pPr>
      <w:bookmarkStart w:id="924" w:name="b383a20e1c31c05b8f322caac5941e6"/>
      <w:r>
        <w:rPr>
          <w:rFonts w:ascii="Noto Serif" w:hAnsi="Noto Serif" w:eastAsia="Noto Serif CJK SC" w:cs="Noto Serif"/>
          <w:color w:val="000000"/>
          <w:lang w:val="de-DE" w:eastAsia="zh-CN" w:bidi="de-DE"/>
        </w:rPr>
        <w:t>Frühlings-Tagundnachtgleiche. | Der Donner wird bald ertönen. | Dem infolge der Übertretung geborenen Kind fehlen Teile der Sinnesorgane und Gliedmaßen; die Eltern erleiden Unheil. | Mit der Enthaltsamkeit zu Jingzhe, dem „Erwachen der Insekten“, beginnen und sie länger als einen Monat einhalten.</w:t>
      </w:r>
    </w:p>
    <w:p>
      <w:pPr>
        <w:pStyle w:val="BookList"/>
        <w:numPr>
          <w:ilvl w:val="0"/>
          <w:numId w:val="1001"/>
        </w:numPr>
      </w:pPr>
      <w:r>
        <w:rPr>
          <w:rFonts w:ascii="Noto Serif" w:hAnsi="Noto Serif" w:eastAsia="Noto Serif CJK SC" w:cs="Noto Serif"/>
          <w:color w:val="000000"/>
          <w:lang w:val="de-DE" w:eastAsia="zh-CN" w:bidi="de-DE"/>
        </w:rPr>
        <w:t>Herbst-Tagundnachtgleiche. | Der zerstörerische Hauch nimmt allmählich zu; der Yang-Hauch schwindet von Tag zu Tag. | Mit der Enthaltsamkeit zu Bailu, dem „Weißen Tau“, beginnen und sie länger als einen Monat einhalten.</w:t>
      </w:r>
    </w:p>
    <w:p>
      <w:pPr>
        <w:pStyle w:val="BookList"/>
        <w:numPr>
          <w:ilvl w:val="0"/>
          <w:numId w:val="1001"/>
        </w:numPr>
      </w:pPr>
      <w:r>
        <w:rPr>
          <w:rFonts w:ascii="Noto Serif" w:hAnsi="Noto Serif" w:eastAsia="Noto Serif CJK SC" w:cs="Noto Serif"/>
          <w:color w:val="000000"/>
          <w:lang w:val="de-DE" w:eastAsia="zh-CN" w:bidi="de-DE"/>
        </w:rPr>
        <w:t>Bei jedem dieser beiden Jahresabschnitte ergeben die drei Tage davor, der Tag selbst und die drei Tage danach insgesamt sieben Tage. Eine Übertretung führt unweigerlich zu gefährlicher Krankheit. Enthaltsamkeit ist besonders wichtig.</w:t>
      </w:r>
      <w:bookmarkEnd w:id="924"/>
    </w:p>
    <w:p>
      <w:pPr>
        <w:pStyle w:val="Heading3"/>
        <w:pageBreakBefore w:val="0"/>
      </w:pPr>
      <w:bookmarkStart w:id="926" w:name="bd387e62424e25322f192ac6640a454"/>
      <w:bookmarkStart w:id="925" w:name="bfb112a1528edf4f90be0ba682dadc6"/>
      <w:bookmarkEnd w:id="925"/>
      <w:r>
        <w:rPr>
          <w:rFonts w:ascii="Noto Serif" w:hAnsi="Noto Serif" w:eastAsia="Noto Serif CJK SC" w:cs="Noto Serif"/>
          <w:color w:val="000000"/>
          <w:lang w:val="de-DE" w:eastAsia="zh-CN" w:bidi="de-DE"/>
        </w:rPr>
        <w:t>Monate der Sonnenwenden</w:t>
      </w:r>
      <w:bookmarkEnd w:id="926"/>
    </w:p>
    <w:p>
      <w:pPr>
        <w:pStyle w:val="BookFirst"/>
      </w:pPr>
      <w:bookmarkStart w:id="927" w:name="bb26bcdbb16365d781837a13003dfcd"/>
      <w:r>
        <w:rPr>
          <w:rFonts w:ascii="Noto Serif" w:hAnsi="Noto Serif" w:eastAsia="Noto Serif CJK SC" w:cs="Noto Serif"/>
          <w:color w:val="000000"/>
          <w:lang w:val="de-DE" w:eastAsia="zh-CN" w:bidi="de-DE"/>
        </w:rPr>
        <w:t>Quelle: PDF-Seite 180.</w:t>
      </w:r>
      <w:bookmarkEnd w:id="927"/>
    </w:p>
    <w:p>
      <w:pPr/>
      <w:bookmarkStart w:id="928" w:name="b2c23a6d94e7d879125a2a602e42943"/>
      <w:r>
        <w:rPr>
          <w:rFonts w:ascii="Noto Serif" w:hAnsi="Noto Serif" w:eastAsia="Noto Serif CJK SC" w:cs="Noto Serif"/>
          <w:color w:val="000000"/>
          <w:lang w:val="de-DE" w:eastAsia="zh-CN" w:bidi="de-DE"/>
        </w:rPr>
        <w:t>Die Schlussanmerkung gilt für beide Sonnenwenden.</w:t>
      </w:r>
      <w:bookmarkEnd w:id="928"/>
    </w:p>
    <w:p>
      <w:pPr>
        <w:pStyle w:val="BookList"/>
        <w:numPr>
          <w:ilvl w:val="0"/>
          <w:numId w:val="1003"/>
        </w:numPr>
      </w:pPr>
      <w:bookmarkStart w:id="929" w:name="b89cba945d376db164a8b3fe06de0e0"/>
      <w:r>
        <w:rPr>
          <w:rFonts w:ascii="Noto Serif" w:hAnsi="Noto Serif" w:eastAsia="Noto Serif CJK SC" w:cs="Noto Serif"/>
          <w:color w:val="000000"/>
          <w:lang w:val="de-DE" w:eastAsia="zh-CN" w:bidi="de-DE"/>
        </w:rPr>
        <w:t>Sommersonnenwende. | Yin und Yang ringen miteinander; es ist eine Zeit der Entscheidung zwischen Leben und Tod. Mit der Enthaltsamkeit zu Mangzhong, den „Ähren mit Grannen“, beginnen und sie länger als einen Monat einhalten.</w:t>
      </w:r>
    </w:p>
    <w:p>
      <w:pPr>
        <w:pStyle w:val="BookList"/>
        <w:numPr>
          <w:ilvl w:val="0"/>
          <w:numId w:val="1003"/>
        </w:numPr>
      </w:pPr>
      <w:r>
        <w:rPr>
          <w:rFonts w:ascii="Noto Serif" w:hAnsi="Noto Serif" w:eastAsia="Noto Serif CJK SC" w:cs="Noto Serif"/>
          <w:color w:val="000000"/>
          <w:lang w:val="de-DE" w:eastAsia="zh-CN" w:bidi="de-DE"/>
        </w:rPr>
        <w:t>Wintersonnenwende. | Yin und Yang ringen miteinander; es ist eine Zeit der Entscheidung zwischen Leben und Tod. Mit der Enthaltsamkeit zu Daxue, dem „Großen Schnee“, beginnen und sie länger als einen Monat einhalten.</w:t>
      </w:r>
    </w:p>
    <w:p>
      <w:pPr>
        <w:pStyle w:val="BookList"/>
        <w:numPr>
          <w:ilvl w:val="0"/>
          <w:numId w:val="1003"/>
        </w:numPr>
      </w:pPr>
      <w:r>
        <w:rPr>
          <w:rFonts w:ascii="Noto Serif" w:hAnsi="Noto Serif" w:eastAsia="Noto Serif CJK SC" w:cs="Noto Serif"/>
          <w:color w:val="000000"/>
          <w:lang w:val="de-DE" w:eastAsia="zh-CN" w:bidi="de-DE"/>
        </w:rPr>
        <w:t>Diese beiden Jahresabschnitte bilden den Übergang zwischen Abbrechen und Fortbestehen von Yin und Yang; hier ist Enthaltsamkeit besonders wichtig. Bei jeder der beiden Sonnenwenden ergeben die drei Tage davor, der Tag selbst und die drei Tage danach insgesamt sieben Tage. Eine Übertretung führt unweigerlich zu akuter Krankheit. Enthaltsamkeit ist besonders wichtig.</w:t>
      </w:r>
      <w:bookmarkEnd w:id="929"/>
    </w:p>
    <w:p>
      <w:pPr>
        <w:pStyle w:val="Heading3"/>
        <w:pageBreakBefore w:val="0"/>
      </w:pPr>
      <w:bookmarkStart w:id="931" w:name="b694877e5feee92d4a7d492a37cc9f2"/>
      <w:bookmarkStart w:id="930" w:name="b0b1a4943abef2541bab328f3003c57"/>
      <w:bookmarkEnd w:id="930"/>
      <w:r>
        <w:rPr>
          <w:rFonts w:ascii="Noto Serif" w:hAnsi="Noto Serif" w:eastAsia="Noto Serif CJK SC" w:cs="Noto Serif"/>
          <w:color w:val="000000"/>
          <w:lang w:val="de-DE" w:eastAsia="zh-CN" w:bidi="de-DE"/>
        </w:rPr>
        <w:t>Wintersonnenwende</w:t>
      </w:r>
      <w:bookmarkEnd w:id="931"/>
    </w:p>
    <w:p>
      <w:pPr>
        <w:pStyle w:val="BookFirst"/>
      </w:pPr>
      <w:bookmarkStart w:id="932" w:name="b2c541dd23b1b72dfc461d8276d293e"/>
      <w:r>
        <w:rPr>
          <w:rFonts w:ascii="Noto Serif" w:hAnsi="Noto Serif" w:eastAsia="Noto Serif CJK SC" w:cs="Noto Serif"/>
          <w:color w:val="000000"/>
          <w:lang w:val="de-DE" w:eastAsia="zh-CN" w:bidi="de-DE"/>
        </w:rPr>
        <w:t>Quelle: PDF-Seite 180.</w:t>
      </w:r>
      <w:bookmarkEnd w:id="932"/>
    </w:p>
    <w:p>
      <w:pPr/>
      <w:bookmarkStart w:id="933" w:name="ba2aa93217ceb3472ce301e269029f1"/>
      <w:r>
        <w:rPr>
          <w:rFonts w:ascii="Noto Serif" w:hAnsi="Noto Serif" w:eastAsia="Noto Serif CJK SC" w:cs="Noto Serif"/>
          <w:color w:val="000000"/>
          <w:lang w:val="de-DE" w:eastAsia="zh-CN" w:bidi="de-DE"/>
        </w:rPr>
        <w:t>Die Folge „Tod innerhalb eines Jahres“ gilt für beide Zeilen: die zi-Stunde und die nach der Wintersonnenwende genannten Tage.</w:t>
      </w:r>
      <w:bookmarkEnd w:id="933"/>
    </w:p>
    <w:p>
      <w:pPr>
        <w:pStyle w:val="BookList"/>
        <w:numPr>
          <w:ilvl w:val="0"/>
          <w:numId w:val="1005"/>
        </w:numPr>
      </w:pPr>
      <w:bookmarkStart w:id="934" w:name="b0605ba47c1523fc6bac892989e7201"/>
      <w:r>
        <w:rPr>
          <w:rFonts w:ascii="Noto Serif" w:hAnsi="Noto Serif" w:eastAsia="Noto Serif CJK SC" w:cs="Noto Serif"/>
          <w:color w:val="000000"/>
          <w:lang w:val="de-DE" w:eastAsia="zh-CN" w:bidi="de-DE"/>
        </w:rPr>
        <w:t>Die zi-Stunde mitten in der Nacht. | Jede Übertretung kündigt den Tod innerhalb eines Jahres an.</w:t>
      </w:r>
    </w:p>
    <w:p>
      <w:pPr>
        <w:pStyle w:val="BookList"/>
        <w:numPr>
          <w:ilvl w:val="0"/>
          <w:numId w:val="1005"/>
        </w:numPr>
      </w:pPr>
      <w:r>
        <w:rPr>
          <w:rFonts w:ascii="Noto Serif" w:hAnsi="Noto Serif" w:eastAsia="Noto Serif CJK SC" w:cs="Noto Serif"/>
          <w:color w:val="000000"/>
          <w:lang w:val="de-DE" w:eastAsia="zh-CN" w:bidi="de-DE"/>
        </w:rPr>
        <w:t>Die folgenden geng- und xin-Tage; der dritte xu-Tag.</w:t>
      </w:r>
      <w:bookmarkEnd w:id="934"/>
    </w:p>
    <w:p>
      <w:pPr>
        <w:pStyle w:val="Heading3"/>
        <w:pageBreakBefore w:val="0"/>
      </w:pPr>
      <w:bookmarkStart w:id="936" w:name="bef564c5ec98515d3bf8e0aab02f085"/>
      <w:bookmarkStart w:id="935" w:name="bcf9760a3880eeee5b1f7d1192a7a3b"/>
      <w:bookmarkEnd w:id="935"/>
      <w:r>
        <w:rPr>
          <w:rFonts w:ascii="Noto Serif" w:hAnsi="Noto Serif" w:eastAsia="Noto Serif CJK SC" w:cs="Noto Serif"/>
          <w:color w:val="000000"/>
          <w:lang w:val="de-DE" w:eastAsia="zh-CN" w:bidi="de-DE"/>
        </w:rPr>
        <w:t>Weitere verbotene Tage (PDF-Seiten 180–181)</w:t>
      </w:r>
      <w:bookmarkEnd w:id="936"/>
    </w:p>
    <w:p>
      <w:pPr>
        <w:pStyle w:val="BookFirst"/>
      </w:pPr>
      <w:bookmarkStart w:id="937" w:name="b0e6ab12e0b14ee7d3ddea20e2702c8"/>
      <w:r>
        <w:rPr>
          <w:rFonts w:ascii="Noto Serif" w:hAnsi="Noto Serif" w:eastAsia="Noto Serif CJK SC" w:cs="Noto Serif"/>
          <w:color w:val="000000"/>
          <w:lang w:val="de-DE" w:eastAsia="zh-CN" w:bidi="de-DE"/>
        </w:rPr>
        <w:t>Die Tage der Drei Yuan: Eine Übertretung verkürzt das Leben um fünf Jahre. Gemeint sind die fünfzehnten Tage des ersten, siebten und zehnten Mondmonats, jeweils Shangyuan, Zhongyuan und Xiayuan.</w:t>
      </w:r>
      <w:bookmarkEnd w:id="937"/>
    </w:p>
    <w:p>
      <w:pPr/>
      <w:bookmarkStart w:id="938" w:name="b37a9e7735946f219c4b73b846ddb2a"/>
      <w:r>
        <w:rPr>
          <w:rFonts w:ascii="Noto Serif" w:hAnsi="Noto Serif" w:eastAsia="Noto Serif CJK SC" w:cs="Noto Serif"/>
          <w:color w:val="000000"/>
          <w:lang w:val="de-DE" w:eastAsia="zh-CN" w:bidi="de-DE"/>
        </w:rPr>
        <w:t>Die vier Jahreszeitenanfänge: Lichun, Lixia, Liqiu und Lidong. Die vier Trennungen: die Vortage der Winter- und Sommersonnenwende sowie der Frühlings- und Herbst-Tagundnachtgleiche. Die vier Abbrüche: die Vortage der vier Jahreszeitenanfänge. Die beiden She-Feste: der fünfte wu-Tag nach Lichun ist das Frühlingsfest des Bodens, der fünfte wu-Tag nach Liqiu das Herbstfest des Bodens. Jede Übertretung an diesen Tagen verkürzt das Leben um fünf Jahre.</w:t>
      </w:r>
      <w:bookmarkEnd w:id="938"/>
    </w:p>
    <w:p>
      <w:pPr/>
      <w:bookmarkStart w:id="939" w:name="be66d3697ffa95dcd664ad3ab73d791"/>
      <w:r>
        <w:rPr>
          <w:rFonts w:ascii="Noto Serif" w:hAnsi="Noto Serif" w:eastAsia="Noto Serif CJK SC" w:cs="Noto Serif"/>
          <w:color w:val="000000"/>
          <w:lang w:val="de-DE" w:eastAsia="zh-CN" w:bidi="de-DE"/>
        </w:rPr>
        <w:t>Ein Kind, das an einem She-Festtag empfangen wird, hat ausschließlich weißes Haar am Kopf und am Körper.</w:t>
      </w:r>
      <w:bookmarkEnd w:id="939"/>
    </w:p>
    <w:p>
      <w:pPr/>
      <w:bookmarkStart w:id="940" w:name="b6b7ebc4ac77c621457118a3d527dfe"/>
      <w:r>
        <w:rPr>
          <w:rFonts w:ascii="Noto Serif" w:hAnsi="Noto Serif" w:eastAsia="Noto Serif CJK SC" w:cs="Noto Serif"/>
          <w:color w:val="000000"/>
          <w:lang w:val="de-DE" w:eastAsia="zh-CN" w:bidi="de-DE"/>
        </w:rPr>
        <w:t>Die Tage der drei fu-Perioden der Sommerhitze (erste, mittlere und letzte Periode, jede zehn Tage lang); die Tage des Mondviertels (erstes Viertel am siebten und achten, letztes Viertel am zweiundzwanzigsten und dreiundzwanzigsten Tag); der letzte Tag jedes Monats; die drei xin-Tage jedes Monats. Jede Übertretung verkürzt das Leben um ein Jahr. Der Text wiederholt: Die erste, mittlere und letzte fu-Periode umfassen jeweils zehn Tage.</w:t>
      </w:r>
      <w:bookmarkEnd w:id="940"/>
    </w:p>
    <w:p>
      <w:pPr/>
      <w:bookmarkStart w:id="941" w:name="b5f5c5a1b31c9d6386c2486543604e5"/>
      <w:r>
        <w:rPr>
          <w:rFonts w:ascii="Noto Serif" w:hAnsi="Noto Serif" w:eastAsia="Noto Serif CJK SC" w:cs="Noto Serif"/>
          <w:color w:val="000000"/>
          <w:lang w:val="de-DE" w:eastAsia="zh-CN" w:bidi="de-DE"/>
        </w:rPr>
        <w:t>Jiazi-Tage, gengshen-Tage, der Tag des Taisui und die Tage, an denen man Räucherwerk darbringt, fastet und dem Buddha Dankopfer darbringt: Jede Übertretung verkürzt das Leben um ein Jahr.</w:t>
      </w:r>
      <w:bookmarkEnd w:id="941"/>
    </w:p>
    <w:p>
      <w:pPr/>
      <w:bookmarkStart w:id="942" w:name="b065078400371a307c013bf8e4d3a89"/>
      <w:r>
        <w:rPr>
          <w:rFonts w:ascii="Noto Serif" w:hAnsi="Noto Serif" w:eastAsia="Noto Serif CJK SC" w:cs="Noto Serif"/>
          <w:color w:val="000000"/>
          <w:lang w:val="de-DE" w:eastAsia="zh-CN" w:bidi="de-DE"/>
        </w:rPr>
        <w:t>Todestage der Vorfahren sowie Geburts- und Todestage der Eltern: Jede Übertretung verkürzt das Leben um ein Jahr.</w:t>
      </w:r>
      <w:bookmarkEnd w:id="942"/>
    </w:p>
    <w:p>
      <w:pPr>
        <w:overflowPunct w:val="1"/>
      </w:pPr>
      <w:bookmarkStart w:id="943" w:name="bab50f60a722c9ae75fca476324e2ed"/>
      <w:r>
        <w:rPr>
          <w:rFonts w:ascii="Noto Serif" w:hAnsi="Noto Serif" w:eastAsia="Noto Serif CJK SC" w:cs="Noto Serif"/>
          <w:color w:val="000000"/>
          <w:lang w:val="de-DE" w:eastAsia="zh-CN" w:bidi="de-DE"/>
        </w:rPr>
        <w:t xml:space="preserve">Die Geburtstage der beiden Eheleute (im Text: </w:t>
      </w:r>
      <w:r>
        <w:rPr>
          <w:rFonts w:ascii="Noto Serif CJK SC" w:hAnsi="Noto Serif CJK SC" w:eastAsia="Noto Serif CJK SC" w:cs="Noto Serif CJK SC"/>
          <w:color w:val="000000"/>
          <w:lang w:val="de-DE" w:eastAsia="zh-CN" w:bidi="de-DE"/>
        </w:rPr>
        <w:t xml:space="preserve">本命诞日): </w:t>
      </w:r>
      <w:r>
        <w:rPr>
          <w:rFonts w:ascii="Noto Serif" w:hAnsi="Noto Serif" w:eastAsia="Noto Serif CJK SC" w:cs="Noto Serif"/>
          <w:color w:val="000000"/>
          <w:lang w:val="de-DE" w:eastAsia="zh-CN" w:bidi="de-DE"/>
        </w:rPr>
        <w:t>Jede Übertretung verkürzt das Leben.</w:t>
      </w:r>
      <w:bookmarkEnd w:id="943"/>
    </w:p>
    <w:p>
      <w:pPr/>
      <w:bookmarkStart w:id="944" w:name="b57f1d34e61f503d88a02a87d40d36e"/>
      <w:r>
        <w:rPr>
          <w:rFonts w:ascii="Noto Serif" w:hAnsi="Noto Serif" w:eastAsia="Noto Serif CJK SC" w:cs="Noto Serif"/>
          <w:color w:val="000000"/>
          <w:lang w:val="de-DE" w:eastAsia="zh-CN" w:bidi="de-DE"/>
        </w:rPr>
        <w:t>Bing- und ding-Tage sowie die Tage, an denen sich die Speicher von Himmel und Erde öffnen: Jede Übertretung führt zu Krankheit.</w:t>
      </w:r>
      <w:bookmarkEnd w:id="944"/>
    </w:p>
    <w:p>
      <w:pPr/>
      <w:bookmarkStart w:id="945" w:name="b813f3cdd869fe364f5a7637507d4ac"/>
      <w:r>
        <w:rPr>
          <w:rFonts w:ascii="Noto Serif" w:hAnsi="Noto Serif" w:eastAsia="Noto Serif CJK SC" w:cs="Noto Serif"/>
          <w:color w:val="000000"/>
          <w:lang w:val="de-DE" w:eastAsia="zh-CN" w:bidi="de-DE"/>
        </w:rPr>
        <w:t>Tage des Verderbens: der achtzehnte Tag eines langen und der siebzehnte Tag eines kurzen Monats. Eine Übertretung führt zu Krankheit.</w:t>
      </w:r>
      <w:bookmarkEnd w:id="945"/>
    </w:p>
    <w:p>
      <w:pPr/>
      <w:bookmarkStart w:id="946" w:name="bdf8704396f631d284ca2ffe2b41dc7"/>
      <w:r>
        <w:rPr>
          <w:rFonts w:ascii="Noto Serif" w:hAnsi="Noto Serif" w:eastAsia="Noto Serif CJK SC" w:cs="Noto Serif"/>
          <w:color w:val="000000"/>
          <w:lang w:val="de-DE" w:eastAsia="zh-CN" w:bidi="de-DE"/>
        </w:rPr>
        <w:t>Tage der Zehn Übel und der Großen Niederlage: In jia- oder ji-Jahren der wuxu-Tag des dritten Monats, der guihai-Tag des siebten, der bingshen-Tag des zehnten und der dinghai-Tag des elften Monats; in yi- oder geng-Jahren der renshen-Tag des vierten und der yisi-Tag des neunten Monats; in bing- oder xin-Jahren der xinsi-Tag des dritten, der gengchen-Tag des neunten und der jiachen-Tag des zehnten Monats; in ding- oder ren-Jahren kein Verbot dieser Kategorie; in wu- oder gui-Jahren der jichou-Tag des sechsten Monats. Alle so bezeichneten Tage sind äußerst unheilvoll; Enthaltsamkeit ist empfohlen.</w:t>
      </w:r>
      <w:bookmarkEnd w:id="946"/>
    </w:p>
    <w:p>
      <w:pPr>
        <w:pStyle w:val="Heading3"/>
        <w:pageBreakBefore w:val="0"/>
      </w:pPr>
      <w:bookmarkStart w:id="948" w:name="bb167f167b56eafc49e884e84bb93af"/>
      <w:bookmarkStart w:id="947" w:name="b6602d714d9da4f77daedf9c9cd5d5e"/>
      <w:bookmarkEnd w:id="947"/>
      <w:r>
        <w:rPr>
          <w:rFonts w:ascii="Noto Serif" w:hAnsi="Noto Serif" w:eastAsia="Noto Serif CJK SC" w:cs="Noto Serif"/>
          <w:color w:val="000000"/>
          <w:lang w:val="de-DE" w:eastAsia="zh-CN" w:bidi="de-DE"/>
        </w:rPr>
        <w:t>Tage der Yin-Abweichung</w:t>
      </w:r>
      <w:bookmarkEnd w:id="948"/>
    </w:p>
    <w:p>
      <w:pPr>
        <w:pStyle w:val="BookFirst"/>
      </w:pPr>
      <w:bookmarkStart w:id="949" w:name="bc1d69110b787c2408f7e0a2eda3e64"/>
      <w:r>
        <w:rPr>
          <w:rFonts w:ascii="Noto Serif" w:hAnsi="Noto Serif" w:eastAsia="Noto Serif CJK SC" w:cs="Noto Serif"/>
          <w:color w:val="000000"/>
          <w:lang w:val="de-DE" w:eastAsia="zh-CN" w:bidi="de-DE"/>
        </w:rPr>
        <w:t>Quelle: PDF-Seite 181.</w:t>
      </w:r>
      <w:bookmarkEnd w:id="949"/>
    </w:p>
    <w:p>
      <w:pPr/>
      <w:bookmarkStart w:id="950" w:name="b128d8680fbeb9cf1fb5566548d067a"/>
      <w:r>
        <w:rPr>
          <w:rFonts w:ascii="Noto Serif" w:hAnsi="Noto Serif" w:eastAsia="Noto Serif CJK SC" w:cs="Noto Serif"/>
          <w:color w:val="000000"/>
          <w:lang w:val="de-DE" w:eastAsia="zh-CN" w:bidi="de-DE"/>
        </w:rPr>
        <w:t>Die Angabe eines Yin-Mangels gilt für alle zwölf Daten.</w:t>
      </w:r>
      <w:bookmarkEnd w:id="950"/>
    </w:p>
    <w:p>
      <w:pPr>
        <w:pStyle w:val="BookList"/>
        <w:numPr>
          <w:ilvl w:val="0"/>
          <w:numId w:val="1007"/>
        </w:numPr>
      </w:pPr>
      <w:bookmarkStart w:id="951" w:name="bd6591f2d3fdfabceff1662a84cc586"/>
      <w:r>
        <w:rPr>
          <w:rFonts w:ascii="Noto Serif" w:hAnsi="Noto Serif" w:eastAsia="Noto Serif CJK SC" w:cs="Noto Serif"/>
          <w:color w:val="000000"/>
          <w:lang w:val="de-DE" w:eastAsia="zh-CN" w:bidi="de-DE"/>
        </w:rPr>
        <w:t>Erster Monat: gengxu-Tag. | Zweiter Monat: xinyou-Tag. | Dritter Monat: gengshen-Tag. | Vierter Monat: dingwei-Tag. | An diesen Tagen mangelt es an Yin; an allen ist Enthaltsamkeit empfohlen.</w:t>
      </w:r>
    </w:p>
    <w:p>
      <w:pPr>
        <w:pStyle w:val="BookList"/>
        <w:numPr>
          <w:ilvl w:val="0"/>
          <w:numId w:val="1007"/>
        </w:numPr>
      </w:pPr>
      <w:r>
        <w:rPr>
          <w:rFonts w:ascii="Noto Serif" w:hAnsi="Noto Serif" w:eastAsia="Noto Serif CJK SC" w:cs="Noto Serif"/>
          <w:color w:val="000000"/>
          <w:lang w:val="de-DE" w:eastAsia="zh-CN" w:bidi="de-DE"/>
        </w:rPr>
        <w:t>Fünfter Monat: bingwu-Tag. | Sechster Monat: dingsi-Tag. | Siebter Monat: jiachen-Tag. | Achter Monat: yimao-Tag.</w:t>
      </w:r>
    </w:p>
    <w:p>
      <w:pPr>
        <w:pStyle w:val="BookList"/>
        <w:numPr>
          <w:ilvl w:val="0"/>
          <w:numId w:val="1007"/>
        </w:numPr>
      </w:pPr>
      <w:r>
        <w:rPr>
          <w:rFonts w:ascii="Noto Serif" w:hAnsi="Noto Serif" w:eastAsia="Noto Serif CJK SC" w:cs="Noto Serif"/>
          <w:color w:val="000000"/>
          <w:lang w:val="de-DE" w:eastAsia="zh-CN" w:bidi="de-DE"/>
        </w:rPr>
        <w:t>Neunter Monat: jiayin-Tag. | Zehnter Monat: guichou-Tag. | Elfter Monat: renzi-Tag. | Zwölfter Monat: guihai-Tag.</w:t>
      </w:r>
      <w:bookmarkEnd w:id="951"/>
    </w:p>
    <w:p>
      <w:pPr>
        <w:pStyle w:val="Heading3"/>
        <w:pageBreakBefore w:val="0"/>
      </w:pPr>
      <w:bookmarkStart w:id="953" w:name="b4d7068f9b1e3292a45da31f98a24ca"/>
      <w:bookmarkStart w:id="952" w:name="bdc4bb28fb773ad8531cc701d541e2b"/>
      <w:bookmarkEnd w:id="952"/>
      <w:r>
        <w:rPr>
          <w:rFonts w:ascii="Noto Serif" w:hAnsi="Noto Serif" w:eastAsia="Noto Serif CJK SC" w:cs="Noto Serif"/>
          <w:color w:val="000000"/>
          <w:lang w:val="de-DE" w:eastAsia="zh-CN" w:bidi="de-DE"/>
        </w:rPr>
        <w:t>Tage der Yang-Abweichung</w:t>
      </w:r>
      <w:bookmarkEnd w:id="953"/>
    </w:p>
    <w:p>
      <w:pPr>
        <w:pStyle w:val="BookFirst"/>
      </w:pPr>
      <w:bookmarkStart w:id="954" w:name="b0c34bd0f028fddd618faa2f8d35dc8"/>
      <w:r>
        <w:rPr>
          <w:rFonts w:ascii="Noto Serif" w:hAnsi="Noto Serif" w:eastAsia="Noto Serif CJK SC" w:cs="Noto Serif"/>
          <w:color w:val="000000"/>
          <w:lang w:val="de-DE" w:eastAsia="zh-CN" w:bidi="de-DE"/>
        </w:rPr>
        <w:t>Quelle: PDF-Seite 182.</w:t>
      </w:r>
      <w:bookmarkEnd w:id="954"/>
    </w:p>
    <w:p>
      <w:pPr/>
      <w:bookmarkStart w:id="955" w:name="b1dd505f66ee2c9147ad0d184b969a4"/>
      <w:r>
        <w:rPr>
          <w:rFonts w:ascii="Noto Serif" w:hAnsi="Noto Serif" w:eastAsia="Noto Serif CJK SC" w:cs="Noto Serif"/>
          <w:color w:val="000000"/>
          <w:lang w:val="de-DE" w:eastAsia="zh-CN" w:bidi="de-DE"/>
        </w:rPr>
        <w:t>Die Angabe eines Yang-Mangels gilt für alle zwölf Daten.</w:t>
      </w:r>
      <w:bookmarkEnd w:id="955"/>
    </w:p>
    <w:p>
      <w:pPr>
        <w:pStyle w:val="BookList"/>
        <w:numPr>
          <w:ilvl w:val="0"/>
          <w:numId w:val="1009"/>
        </w:numPr>
      </w:pPr>
      <w:bookmarkStart w:id="956" w:name="b19f0f85813f38b058de6673a23aa50"/>
      <w:r>
        <w:rPr>
          <w:rFonts w:ascii="Noto Serif" w:hAnsi="Noto Serif" w:eastAsia="Noto Serif CJK SC" w:cs="Noto Serif"/>
          <w:color w:val="000000"/>
          <w:lang w:val="de-DE" w:eastAsia="zh-CN" w:bidi="de-DE"/>
        </w:rPr>
        <w:t>Erster Monat: „shenyin“-Tag (</w:t>
      </w:r>
      <w:r>
        <w:rPr>
          <w:rFonts w:ascii="Noto Serif CJK SC" w:hAnsi="Noto Serif CJK SC" w:eastAsia="Noto Serif CJK SC" w:cs="Noto Serif CJK SC"/>
          <w:color w:val="000000"/>
          <w:lang w:val="de-DE" w:eastAsia="zh-CN" w:bidi="de-DE"/>
        </w:rPr>
        <w:t xml:space="preserve">申寅; </w:t>
      </w:r>
      <w:r>
        <w:rPr>
          <w:rFonts w:ascii="Noto Serif" w:hAnsi="Noto Serif" w:eastAsia="Noto Serif CJK SC" w:cs="Noto Serif"/>
          <w:color w:val="000000"/>
          <w:lang w:val="de-DE" w:eastAsia="zh-CN" w:bidi="de-DE"/>
        </w:rPr>
        <w:t>die ungewöhnliche Schreibweise des Textes bleibt erhalten). | Zweiter Monat: yimao-Tag. | Dritter Monat: jiachen-Tag. | Vierter Monat: dingsi-Tag. | An diesen Tagen mangelt es an Yang; an allen ist Enthaltsamkeit empfohlen.</w:t>
      </w:r>
    </w:p>
    <w:p>
      <w:pPr>
        <w:pStyle w:val="BookList"/>
        <w:numPr>
          <w:ilvl w:val="0"/>
          <w:numId w:val="1009"/>
        </w:numPr>
      </w:pPr>
      <w:r>
        <w:rPr>
          <w:rFonts w:ascii="Noto Serif" w:hAnsi="Noto Serif" w:eastAsia="Noto Serif CJK SC" w:cs="Noto Serif"/>
          <w:color w:val="000000"/>
          <w:lang w:val="de-DE" w:eastAsia="zh-CN" w:bidi="de-DE"/>
        </w:rPr>
        <w:t>Fünfter Monat: bingwu-Tag. | Sechster Monat: dingwei-Tag. | Siebter Monat: gengshen-Tag. | Achter Monat: xinyou-Tag.</w:t>
      </w:r>
    </w:p>
    <w:p>
      <w:pPr>
        <w:pStyle w:val="BookList"/>
        <w:numPr>
          <w:ilvl w:val="0"/>
          <w:numId w:val="1009"/>
        </w:numPr>
      </w:pPr>
      <w:r>
        <w:rPr>
          <w:rFonts w:ascii="Noto Serif" w:hAnsi="Noto Serif" w:eastAsia="Noto Serif CJK SC" w:cs="Noto Serif"/>
          <w:color w:val="000000"/>
          <w:lang w:val="de-DE" w:eastAsia="zh-CN" w:bidi="de-DE"/>
        </w:rPr>
        <w:t>Neunter Monat: gengxu-Tag. | Zehnter Monat: guihai-Tag. | Elfter Monat: renzi-Tag. | Zwölfter Monat: guichou-Tag.</w:t>
      </w:r>
      <w:bookmarkEnd w:id="956"/>
    </w:p>
    <w:p>
      <w:pPr/>
      <w:bookmarkStart w:id="957" w:name="b2d63ed96da34b4a37bcd7e6a63d1b9"/>
      <w:r>
        <w:rPr>
          <w:rFonts w:ascii="Noto Serif" w:hAnsi="Noto Serif" w:eastAsia="Noto Serif CJK SC" w:cs="Noto Serif"/>
          <w:color w:val="000000"/>
          <w:lang w:val="de-DE" w:eastAsia="zh-CN" w:bidi="de-DE"/>
        </w:rPr>
        <w:t>Anmerkung des Textes: Jedes Jahr sind die oben genannten Enthaltsamkeitszeiten anhand des Shixian-Kalenders Monat für Monat zu prüfen und abzuschreiben. Das Blatt soll in dieses Buch eingelegt werden, damit man sich nach den Verboten richtet.</w:t>
      </w:r>
      <w:bookmarkEnd w:id="957"/>
    </w:p>
    <w:p>
      <w:pPr>
        <w:pStyle w:val="Heading3"/>
        <w:pageBreakBefore w:val="0"/>
      </w:pPr>
      <w:bookmarkStart w:id="959" w:name="b3b56ed25360b00b35acdbc3ccc5462"/>
      <w:bookmarkStart w:id="958" w:name="b82358cb59c0f2b948c6a3979f5a236"/>
      <w:bookmarkEnd w:id="958"/>
      <w:r>
        <w:rPr>
          <w:rFonts w:ascii="Noto Serif" w:hAnsi="Noto Serif" w:eastAsia="Noto Serif CJK SC" w:cs="Noto Serif"/>
          <w:color w:val="000000"/>
          <w:lang w:val="de-DE" w:eastAsia="zh-CN" w:bidi="de-DE"/>
        </w:rPr>
        <w:t>Himmlische Verbote: Enthaltsamkeit besonders wichtig</w:t>
      </w:r>
      <w:bookmarkEnd w:id="959"/>
    </w:p>
    <w:p>
      <w:pPr>
        <w:pStyle w:val="BookFirst"/>
      </w:pPr>
      <w:bookmarkStart w:id="960" w:name="b09b8b341e021ea6ddf5e8eb59d2e4f"/>
      <w:r>
        <w:rPr>
          <w:rFonts w:ascii="Noto Serif" w:hAnsi="Noto Serif" w:eastAsia="Noto Serif CJK SC" w:cs="Noto Serif"/>
          <w:color w:val="000000"/>
          <w:lang w:val="de-DE" w:eastAsia="zh-CN" w:bidi="de-DE"/>
        </w:rPr>
        <w:t>Quelle: PDF-Seite 182.</w:t>
      </w:r>
      <w:bookmarkEnd w:id="960"/>
    </w:p>
    <w:p>
      <w:pPr>
        <w:pStyle w:val="BookList"/>
        <w:numPr>
          <w:ilvl w:val="0"/>
          <w:numId w:val="1011"/>
        </w:numPr>
      </w:pPr>
      <w:bookmarkStart w:id="961" w:name="be1eef2beb3f53e3b3b82e0e41ab4e2"/>
      <w:r>
        <w:rPr>
          <w:rFonts w:ascii="Noto Serif" w:hAnsi="Noto Serif" w:eastAsia="Noto Serif CJK SC" w:cs="Noto Serif"/>
          <w:color w:val="000000"/>
          <w:lang w:val="de-DE" w:eastAsia="zh-CN" w:bidi="de-DE"/>
        </w:rPr>
        <w:t>Glühende Hitze oder strenge Kälte. | Eine Übertretung führt zu schwerer Krankheit, bei der keine Rettung möglich ist.</w:t>
      </w:r>
    </w:p>
    <w:p>
      <w:pPr>
        <w:pStyle w:val="BookList"/>
        <w:numPr>
          <w:ilvl w:val="0"/>
          <w:numId w:val="1011"/>
        </w:numPr>
      </w:pPr>
      <w:r>
        <w:rPr>
          <w:rFonts w:ascii="Noto Serif" w:hAnsi="Noto Serif" w:eastAsia="Noto Serif CJK SC" w:cs="Noto Serif"/>
          <w:color w:val="000000"/>
          <w:lang w:val="de-DE" w:eastAsia="zh-CN" w:bidi="de-DE"/>
        </w:rPr>
        <w:t>Heftiger Wind, Donner und Regen; Verdunkelung von Himmel und Erde; Sonnen- oder Mondfinsternisse; Erscheinen eines Regenbogens oder Erdbeben. | Eine Übertretung führt zur Geburt eines als Ungeheuer bezeichneten Wesens und zum Tod der Person, die das Verbot übertritt.</w:t>
      </w:r>
    </w:p>
    <w:p>
      <w:pPr>
        <w:pStyle w:val="BookList"/>
        <w:numPr>
          <w:ilvl w:val="0"/>
          <w:numId w:val="1011"/>
        </w:numPr>
      </w:pPr>
      <w:r>
        <w:rPr>
          <w:rFonts w:ascii="Noto Serif" w:hAnsi="Noto Serif" w:eastAsia="Noto Serif CJK SC" w:cs="Noto Serif"/>
          <w:color w:val="000000"/>
          <w:lang w:val="de-DE" w:eastAsia="zh-CN" w:bidi="de-DE"/>
        </w:rPr>
        <w:t>Bei Tageslicht; unter Sternen oder Mond; vor Lampen oder Feuer. | Jede Übertretung verkürzt das Leben.</w:t>
      </w:r>
      <w:bookmarkEnd w:id="961"/>
    </w:p>
    <w:p>
      <w:pPr>
        <w:pStyle w:val="Heading3"/>
        <w:pageBreakBefore w:val="0"/>
      </w:pPr>
      <w:bookmarkStart w:id="963" w:name="b88977f502674753b4309dfb3cd63f4"/>
      <w:bookmarkStart w:id="962" w:name="b5336a6f810ae22f4ebf51669ebf1c0"/>
      <w:bookmarkEnd w:id="962"/>
      <w:r>
        <w:rPr>
          <w:rFonts w:ascii="Noto Serif" w:hAnsi="Noto Serif" w:eastAsia="Noto Serif CJK SC" w:cs="Noto Serif"/>
          <w:color w:val="000000"/>
          <w:lang w:val="de-DE" w:eastAsia="zh-CN" w:bidi="de-DE"/>
        </w:rPr>
        <w:t>Irdische Verbote: Enthaltsamkeit besonders wichtig</w:t>
      </w:r>
      <w:bookmarkEnd w:id="963"/>
    </w:p>
    <w:p>
      <w:pPr>
        <w:pStyle w:val="BookFirst"/>
      </w:pPr>
      <w:bookmarkStart w:id="964" w:name="bf52e45f2adf61c29266b579b95b550"/>
      <w:r>
        <w:rPr>
          <w:rFonts w:ascii="Noto Serif" w:hAnsi="Noto Serif" w:eastAsia="Noto Serif CJK SC" w:cs="Noto Serif"/>
          <w:color w:val="000000"/>
          <w:lang w:val="de-DE" w:eastAsia="zh-CN" w:bidi="de-DE"/>
        </w:rPr>
        <w:t>Quelle: PDF-Seite 182.</w:t>
      </w:r>
      <w:bookmarkEnd w:id="964"/>
    </w:p>
    <w:p>
      <w:pPr>
        <w:pStyle w:val="BookList"/>
        <w:numPr>
          <w:ilvl w:val="0"/>
          <w:numId w:val="1013"/>
        </w:numPr>
      </w:pPr>
      <w:bookmarkStart w:id="965" w:name="b5ee999b4a7c46f8c4567aca89406ba"/>
      <w:r>
        <w:rPr>
          <w:rFonts w:ascii="Noto Serif" w:hAnsi="Noto Serif" w:eastAsia="Noto Serif CJK SC" w:cs="Noto Serif"/>
          <w:color w:val="000000"/>
          <w:lang w:val="de-DE" w:eastAsia="zh-CN" w:bidi="de-DE"/>
        </w:rPr>
        <w:t>Im Inneren von Tempeln, Klöstern, daoistischen Heiligtümern und Kulthallen. | Eine Übertretung verringert Bezüge und Lebenszeit erheblich.</w:t>
      </w:r>
    </w:p>
    <w:p>
      <w:pPr>
        <w:pStyle w:val="BookList"/>
        <w:numPr>
          <w:ilvl w:val="0"/>
          <w:numId w:val="1013"/>
        </w:numPr>
      </w:pPr>
      <w:r>
        <w:rPr>
          <w:rFonts w:ascii="Noto Serif" w:hAnsi="Noto Serif" w:eastAsia="Noto Serif CJK SC" w:cs="Noto Serif"/>
          <w:color w:val="000000"/>
          <w:lang w:val="de-DE" w:eastAsia="zh-CN" w:bidi="de-DE"/>
        </w:rPr>
        <w:t>Neben Brunnen, Herden und Aborten; bei verlassenen Gärten, Gräbern, Leichen und Särgen. | Bei einer Übertretung fährt ein böser Geist in die Leibesfrucht; sie führt außerdem zur Geburt eines als Ungeheuer bezeichneten Wesens und zum Tod der Person, die das Verbot übertritt.</w:t>
      </w:r>
      <w:bookmarkEnd w:id="965"/>
    </w:p>
    <w:p>
      <w:pPr>
        <w:pStyle w:val="Heading3"/>
        <w:pageBreakBefore w:val="0"/>
      </w:pPr>
      <w:bookmarkStart w:id="967" w:name="bea532d809e4cc666024588c360a283"/>
      <w:bookmarkStart w:id="966" w:name="bf8956377667ef7bb5ba33d0120bb5a"/>
      <w:bookmarkEnd w:id="966"/>
      <w:r>
        <w:rPr>
          <w:rFonts w:ascii="Noto Serif" w:hAnsi="Noto Serif" w:eastAsia="Noto Serif CJK SC" w:cs="Noto Serif"/>
          <w:color w:val="000000"/>
          <w:lang w:val="de-DE" w:eastAsia="zh-CN" w:bidi="de-DE"/>
        </w:rPr>
        <w:t>Menschliche Verbote: Enthaltsamkeit besonders wichtig</w:t>
      </w:r>
      <w:bookmarkEnd w:id="967"/>
    </w:p>
    <w:p>
      <w:pPr>
        <w:pStyle w:val="BookFirst"/>
      </w:pPr>
      <w:bookmarkStart w:id="968" w:name="b78bf8ebb16758f541f4841bd0931b5"/>
      <w:r>
        <w:rPr>
          <w:rFonts w:ascii="Noto Serif" w:hAnsi="Noto Serif" w:eastAsia="Noto Serif CJK SC" w:cs="Noto Serif"/>
          <w:color w:val="000000"/>
          <w:lang w:val="de-DE" w:eastAsia="zh-CN" w:bidi="de-DE"/>
        </w:rPr>
        <w:t>Quelle: PDF-Seite 182.</w:t>
      </w:r>
      <w:bookmarkEnd w:id="968"/>
    </w:p>
    <w:p>
      <w:pPr>
        <w:pStyle w:val="BookList"/>
        <w:numPr>
          <w:ilvl w:val="0"/>
          <w:numId w:val="1015"/>
        </w:numPr>
      </w:pPr>
      <w:bookmarkStart w:id="969" w:name="b28d3d9108a6e21773aede163ba303a"/>
      <w:r>
        <w:rPr>
          <w:rFonts w:ascii="Noto Serif" w:hAnsi="Noto Serif" w:eastAsia="Noto Serif CJK SC" w:cs="Noto Serif"/>
          <w:color w:val="000000"/>
          <w:lang w:val="de-DE" w:eastAsia="zh-CN" w:bidi="de-DE"/>
        </w:rPr>
        <w:t>Aufgestauter Zorn. | Heftiger Zorn schädigt die Leber; eine Übertretung führt unweigerlich zu Krankheit.</w:t>
      </w:r>
    </w:p>
    <w:p>
      <w:pPr>
        <w:pStyle w:val="BookList"/>
        <w:numPr>
          <w:ilvl w:val="0"/>
          <w:numId w:val="1015"/>
        </w:numPr>
      </w:pPr>
      <w:r>
        <w:rPr>
          <w:rFonts w:ascii="Noto Serif" w:hAnsi="Noto Serif" w:eastAsia="Noto Serif CJK SC" w:cs="Noto Serif"/>
          <w:color w:val="000000"/>
          <w:lang w:val="de-DE" w:eastAsia="zh-CN" w:bidi="de-DE"/>
        </w:rPr>
        <w:t>Weite Reise. | Wer nach dem Geschlechtsverkehr hundert li zurücklegt, wird krank; wer nach hundert li Reise Geschlechtsverkehr hat, stirbt.</w:t>
      </w:r>
    </w:p>
    <w:p>
      <w:pPr>
        <w:pStyle w:val="BookList"/>
        <w:numPr>
          <w:ilvl w:val="0"/>
          <w:numId w:val="1015"/>
        </w:numPr>
      </w:pPr>
      <w:r>
        <w:rPr>
          <w:rFonts w:ascii="Noto Serif" w:hAnsi="Noto Serif" w:eastAsia="Noto Serif CJK SC" w:cs="Noto Serif"/>
          <w:color w:val="000000"/>
          <w:lang w:val="de-DE" w:eastAsia="zh-CN" w:bidi="de-DE"/>
        </w:rPr>
        <w:t>Trunkenheit oder übermäßiges Essen. | Geschlechtsverkehr in Trunkenheit oder nach übermäßigem Essen bringt die fünf inneren Organe durcheinander.</w:t>
      </w:r>
    </w:p>
    <w:p>
      <w:pPr>
        <w:pStyle w:val="BookList"/>
        <w:numPr>
          <w:ilvl w:val="0"/>
          <w:numId w:val="1015"/>
        </w:numPr>
      </w:pPr>
      <w:r>
        <w:rPr>
          <w:rFonts w:ascii="Noto Serif" w:hAnsi="Noto Serif" w:eastAsia="Noto Serif CJK SC" w:cs="Noto Serif"/>
          <w:color w:val="000000"/>
          <w:lang w:val="de-DE" w:eastAsia="zh-CN" w:bidi="de-DE"/>
        </w:rPr>
        <w:t>Mit leerem Magen. | Eine Übertretung schädigt den ursprünglichen Geist.</w:t>
      </w:r>
    </w:p>
    <w:p>
      <w:pPr>
        <w:pStyle w:val="BookList"/>
        <w:numPr>
          <w:ilvl w:val="0"/>
          <w:numId w:val="1015"/>
        </w:numPr>
      </w:pPr>
      <w:r>
        <w:rPr>
          <w:rFonts w:ascii="Noto Serif" w:hAnsi="Noto Serif" w:eastAsia="Noto Serif CJK SC" w:cs="Noto Serif"/>
          <w:color w:val="000000"/>
          <w:lang w:val="de-DE" w:eastAsia="zh-CN" w:bidi="de-DE"/>
        </w:rPr>
        <w:t>Nach einer Krankheit. | Eine Übertretung führt zu Komplikationen und einem Rückfall.</w:t>
      </w:r>
    </w:p>
    <w:p>
      <w:pPr>
        <w:pStyle w:val="BookList"/>
        <w:numPr>
          <w:ilvl w:val="0"/>
          <w:numId w:val="1015"/>
        </w:numPr>
      </w:pPr>
      <w:r>
        <w:rPr>
          <w:rFonts w:ascii="Noto Serif" w:hAnsi="Noto Serif" w:eastAsia="Noto Serif CJK SC" w:cs="Noto Serif"/>
          <w:color w:val="000000"/>
          <w:lang w:val="de-DE" w:eastAsia="zh-CN" w:bidi="de-DE"/>
        </w:rPr>
        <w:t>Während der Schwangerschaft. | Eine Übertretung schädigt das ungeborene Kind. Sobald eine Schwangerschaft besteht, soll man daher in getrennten Betten schlafen und auf Geschlechtsverkehr verzichten. Zum einen befolgt man so gewissenhaft die Lehren zur vorgeburtlichen Erziehung; außerdem vermeidet man die Gefahr einer Fehlgeburt und beim Kind die als „fötales Gift“ und „fötale Auszehrung“ bezeichneten Leiden, gefährliche Ausschläge und Pocken, Leiden des „wandernden Windes“, Krämpfe und geschwürige Zahnfleischerkrankungen. Zum anderen wird das geborene Kind, wenn es ein Junge ist, unweigerlich würdevoll und aufrecht sein; wenn es ein Mädchen ist, keusch, ruhig und zurückhaltend. Es wird sich von selbst keiner sexuellen Ausschweifung hingeben.</w:t>
      </w:r>
      <w:bookmarkEnd w:id="969"/>
    </w:p>
    <w:p>
      <w:pPr>
        <w:pStyle w:val="Heading3"/>
        <w:pageBreakBefore w:val="0"/>
      </w:pPr>
      <w:bookmarkStart w:id="971" w:name="bc52f71cae44c1360e5a210e64f97c2"/>
      <w:bookmarkStart w:id="970" w:name="bca1f771dd123b001e19080f713fc07"/>
      <w:bookmarkEnd w:id="970"/>
      <w:r>
        <w:rPr>
          <w:rFonts w:ascii="Noto Serif" w:hAnsi="Noto Serif" w:eastAsia="Noto Serif CJK SC" w:cs="Noto Serif"/>
          <w:color w:val="000000"/>
          <w:lang w:val="de-DE" w:eastAsia="zh-CN" w:bidi="de-DE"/>
        </w:rPr>
        <w:t>Menschliche Verbote: Fortsetzung</w:t>
      </w:r>
      <w:bookmarkEnd w:id="971"/>
    </w:p>
    <w:p>
      <w:pPr>
        <w:pStyle w:val="BookFirst"/>
      </w:pPr>
      <w:bookmarkStart w:id="972" w:name="b0ef17fa8c1c60b953fdaaf458094da"/>
      <w:r>
        <w:rPr>
          <w:rFonts w:ascii="Noto Serif" w:hAnsi="Noto Serif" w:eastAsia="Noto Serif CJK SC" w:cs="Noto Serif"/>
          <w:color w:val="000000"/>
          <w:lang w:val="de-DE" w:eastAsia="zh-CN" w:bidi="de-DE"/>
        </w:rPr>
        <w:t>Quelle: PDF-Seite 183.</w:t>
      </w:r>
      <w:bookmarkEnd w:id="972"/>
    </w:p>
    <w:p>
      <w:pPr/>
      <w:bookmarkStart w:id="973" w:name="bf8577a3868d8c3cd93e638608421e7"/>
      <w:r>
        <w:rPr>
          <w:rFonts w:ascii="Noto Serif" w:hAnsi="Noto Serif" w:eastAsia="Noto Serif CJK SC" w:cs="Noto Serif"/>
          <w:color w:val="000000"/>
          <w:lang w:val="de-DE" w:eastAsia="zh-CN" w:bidi="de-DE"/>
        </w:rPr>
        <w:t>Die Hinweise über die gesamte Zeilenbreite sind eigenständige Aussagen. Die Gruppen „Erkrankung, Geschwüre, Pocken“ und „übermäßige Anstrengung, Sorge, Hitze, Schrecken, Kummer“ haben jeweils eine gemeinsame Folge.</w:t>
      </w:r>
      <w:bookmarkEnd w:id="973"/>
    </w:p>
    <w:p>
      <w:pPr>
        <w:pStyle w:val="BookList"/>
        <w:numPr>
          <w:ilvl w:val="0"/>
          <w:numId w:val="1017"/>
        </w:numPr>
      </w:pPr>
      <w:bookmarkStart w:id="974" w:name="b425520227d9533325ad4fac531800f"/>
      <w:r>
        <w:rPr>
          <w:rFonts w:ascii="Noto Serif" w:hAnsi="Noto Serif" w:eastAsia="Noto Serif CJK SC" w:cs="Noto Serif"/>
          <w:color w:val="000000"/>
          <w:lang w:val="de-DE" w:eastAsia="zh-CN" w:bidi="de-DE"/>
        </w:rPr>
        <w:t>Nach der Geburt. | Eine Übertretung innerhalb von zehn und einigen weiteren Tagen führt unweigerlich zum Tod der Frau; innerhalb von hundert Tagen führt sie unweigerlich zu ihrer Erkrankung.</w:t>
      </w:r>
    </w:p>
    <w:p>
      <w:pPr>
        <w:pStyle w:val="BookList"/>
        <w:numPr>
          <w:ilvl w:val="0"/>
          <w:numId w:val="1017"/>
        </w:numPr>
      </w:pPr>
      <w:r>
        <w:rPr>
          <w:rFonts w:ascii="Noto Serif" w:hAnsi="Noto Serif" w:eastAsia="Noto Serif CJK SC" w:cs="Noto Serif"/>
          <w:color w:val="000000"/>
          <w:lang w:val="de-DE" w:eastAsia="zh-CN" w:bidi="de-DE"/>
        </w:rPr>
        <w:t>Während der Menstruation. | Eine Übertretung führt zu dem als xuema („Taubheit des Blutes“) bezeichneten Leiden; Mann und Frau erkranken beide.</w:t>
      </w:r>
    </w:p>
    <w:p>
      <w:pPr>
        <w:pStyle w:val="BookList"/>
        <w:numPr>
          <w:ilvl w:val="0"/>
          <w:numId w:val="1017"/>
        </w:numPr>
      </w:pPr>
      <w:r>
        <w:rPr>
          <w:rFonts w:ascii="Noto Serif" w:hAnsi="Noto Serif" w:eastAsia="Noto Serif CJK SC" w:cs="Noto Serif"/>
          <w:color w:val="000000"/>
          <w:lang w:val="de-DE" w:eastAsia="zh-CN" w:bidi="de-DE"/>
        </w:rPr>
        <w:t>Auf einer Bambusmatte. | Bambus ist von kalter Natur; bei einer Übertretung ist man dem kalten Hauch leicht ausgesetzt.</w:t>
      </w:r>
    </w:p>
    <w:p>
      <w:pPr>
        <w:pStyle w:val="BookList"/>
        <w:numPr>
          <w:ilvl w:val="0"/>
          <w:numId w:val="1017"/>
        </w:numPr>
      </w:pPr>
      <w:r>
        <w:rPr>
          <w:rFonts w:ascii="Noto Serif" w:hAnsi="Noto Serif" w:eastAsia="Noto Serif CJK SC" w:cs="Noto Serif"/>
          <w:color w:val="000000"/>
          <w:lang w:val="de-DE" w:eastAsia="zh-CN" w:bidi="de-DE"/>
        </w:rPr>
        <w:t>Unter einer dünnen Decke. | Bei einer Übertretung dringt der kalte Hauch in die Knochen.</w:t>
      </w:r>
    </w:p>
    <w:p>
      <w:pPr>
        <w:pStyle w:val="BookList"/>
        <w:numPr>
          <w:ilvl w:val="0"/>
          <w:numId w:val="1017"/>
        </w:numPr>
      </w:pPr>
      <w:r>
        <w:rPr>
          <w:rFonts w:ascii="Noto Serif" w:hAnsi="Noto Serif" w:eastAsia="Noto Serif CJK SC" w:cs="Noto Serif"/>
          <w:color w:val="000000"/>
          <w:lang w:val="de-DE" w:eastAsia="zh-CN" w:bidi="de-DE"/>
        </w:rPr>
        <w:t>Zugluft durch Fensterritzen meiden; beim Zubettgehen spät in der Nacht enthaltsam bleiben.</w:t>
      </w:r>
    </w:p>
    <w:p>
      <w:pPr>
        <w:pStyle w:val="BookList"/>
        <w:numPr>
          <w:ilvl w:val="0"/>
          <w:numId w:val="1017"/>
        </w:numPr>
      </w:pPr>
      <w:r>
        <w:rPr>
          <w:rFonts w:ascii="Noto Serif" w:hAnsi="Noto Serif" w:eastAsia="Noto Serif CJK SC" w:cs="Noto Serif"/>
          <w:color w:val="000000"/>
          <w:lang w:val="de-DE" w:eastAsia="zh-CN" w:bidi="de-DE"/>
        </w:rPr>
        <w:t>Wenn gleich nach dem Geschlechtsverkehr ein Säugling in der Nähe weint, ihm nicht sofort die Brust geben.</w:t>
      </w:r>
    </w:p>
    <w:p>
      <w:pPr>
        <w:pStyle w:val="BookList"/>
        <w:numPr>
          <w:ilvl w:val="0"/>
          <w:numId w:val="1017"/>
        </w:numPr>
      </w:pPr>
      <w:r>
        <w:rPr>
          <w:rFonts w:ascii="Noto Serif" w:hAnsi="Noto Serif" w:eastAsia="Noto Serif CJK SC" w:cs="Noto Serif"/>
          <w:color w:val="000000"/>
          <w:lang w:val="de-DE" w:eastAsia="zh-CN" w:bidi="de-DE"/>
        </w:rPr>
        <w:t>Nach dem Geschlechtsverkehr nicht sofort fächeln oder kalten Tee beziehungsweise kaltes Wasser trinken: Zu starke Abkühlung kann sogar zum sofortigen Tod führen.</w:t>
      </w:r>
    </w:p>
    <w:p>
      <w:pPr>
        <w:pStyle w:val="BookList"/>
        <w:numPr>
          <w:ilvl w:val="0"/>
          <w:numId w:val="1017"/>
        </w:numPr>
      </w:pPr>
      <w:r>
        <w:rPr>
          <w:rFonts w:ascii="Noto Serif" w:hAnsi="Noto Serif" w:eastAsia="Noto Serif CJK SC" w:cs="Noto Serif"/>
          <w:color w:val="000000"/>
          <w:lang w:val="de-DE" w:eastAsia="zh-CN" w:bidi="de-DE"/>
        </w:rPr>
        <w:t>Nicht zweimal in derselben Nacht.</w:t>
      </w:r>
    </w:p>
    <w:p>
      <w:pPr>
        <w:pStyle w:val="BookList"/>
        <w:numPr>
          <w:ilvl w:val="0"/>
          <w:numId w:val="1017"/>
        </w:numPr>
      </w:pPr>
      <w:r>
        <w:rPr>
          <w:rFonts w:ascii="Noto Serif" w:hAnsi="Noto Serif" w:eastAsia="Noto Serif CJK SC" w:cs="Noto Serif"/>
          <w:color w:val="000000"/>
          <w:lang w:val="de-DE" w:eastAsia="zh-CN" w:bidi="de-DE"/>
        </w:rPr>
        <w:t>Keine aphrodisierenden Mittel oder schädlichen Drogen einnehmen.</w:t>
      </w:r>
    </w:p>
    <w:p>
      <w:pPr>
        <w:pStyle w:val="BookList"/>
        <w:numPr>
          <w:ilvl w:val="0"/>
          <w:numId w:val="1017"/>
        </w:numPr>
      </w:pPr>
      <w:r>
        <w:rPr>
          <w:rFonts w:ascii="Noto Serif" w:hAnsi="Noto Serif" w:eastAsia="Noto Serif CJK SC" w:cs="Noto Serif"/>
          <w:color w:val="000000"/>
          <w:lang w:val="de-DE" w:eastAsia="zh-CN" w:bidi="de-DE"/>
        </w:rPr>
        <w:t>Den Samen nicht zurückhalten, indem man seinen Austritt verhindert.</w:t>
      </w:r>
    </w:p>
    <w:p>
      <w:pPr>
        <w:pStyle w:val="BookList"/>
        <w:numPr>
          <w:ilvl w:val="0"/>
          <w:numId w:val="1017"/>
        </w:numPr>
      </w:pPr>
      <w:r>
        <w:rPr>
          <w:rFonts w:ascii="Noto Serif" w:hAnsi="Noto Serif" w:eastAsia="Noto Serif CJK SC" w:cs="Noto Serif"/>
          <w:color w:val="000000"/>
          <w:lang w:val="de-DE" w:eastAsia="zh-CN" w:bidi="de-DE"/>
        </w:rPr>
        <w:t>Erkrankung; Geschwüre; Pockenausschlag. | Solange die Genesung nicht vollständig ist, darf man keinesfalls gegen das Verbot verstoßen; eine Übertretung führt in den meisten Fällen unweigerlich zum Tod.</w:t>
      </w:r>
    </w:p>
    <w:p>
      <w:pPr>
        <w:pStyle w:val="BookList"/>
        <w:numPr>
          <w:ilvl w:val="0"/>
          <w:numId w:val="1017"/>
        </w:numPr>
      </w:pPr>
      <w:r>
        <w:rPr>
          <w:rFonts w:ascii="Noto Serif" w:hAnsi="Noto Serif" w:eastAsia="Noto Serif CJK SC" w:cs="Noto Serif"/>
          <w:color w:val="000000"/>
          <w:lang w:val="de-DE" w:eastAsia="zh-CN" w:bidi="de-DE"/>
        </w:rPr>
        <w:t>Augenleiden. | Vor der Genesung oder unmittelbar danach führt eine Übertretung unweigerlich zur Erblindung.</w:t>
      </w:r>
    </w:p>
    <w:p>
      <w:pPr>
        <w:pStyle w:val="BookList"/>
        <w:numPr>
          <w:ilvl w:val="0"/>
          <w:numId w:val="1017"/>
        </w:numPr>
      </w:pPr>
      <w:r>
        <w:rPr>
          <w:rFonts w:ascii="Noto Serif" w:hAnsi="Noto Serif" w:eastAsia="Noto Serif CJK SC" w:cs="Noto Serif"/>
          <w:color w:val="000000"/>
          <w:lang w:val="de-DE" w:eastAsia="zh-CN" w:bidi="de-DE"/>
        </w:rPr>
        <w:t>Chronischer Erschöpfungszustand. | Auch wenn man Gesundheit und Kraft zurückgewonnen hat, muss man noch ein Jahr auf Geschlechtsverkehr verzichten. Wer sich für genesen hält und gegen das Verbot verstößt, stirbt in den meisten Fällen unweigerlich.</w:t>
      </w:r>
    </w:p>
    <w:p>
      <w:pPr>
        <w:pStyle w:val="BookList"/>
        <w:numPr>
          <w:ilvl w:val="0"/>
          <w:numId w:val="1017"/>
        </w:numPr>
      </w:pPr>
      <w:r>
        <w:rPr>
          <w:rFonts w:ascii="Noto Serif" w:hAnsi="Noto Serif" w:eastAsia="Noto Serif CJK SC" w:cs="Noto Serif"/>
          <w:color w:val="000000"/>
          <w:lang w:val="de-DE" w:eastAsia="zh-CN" w:bidi="de-DE"/>
        </w:rPr>
        <w:t>Verletzung von Sehnen oder Knochen. | Nach der Genesung muss man noch hundert siebzig oder hundert achtzig Tage enthaltsam bleiben. Sind noch keine hundert Tage vergangen, führt eine Übertretung unweigerlich zum Tod; auch nach dieser Frist führt sie unweigerlich zu einer bleibenden Behinderung.</w:t>
      </w:r>
    </w:p>
    <w:p>
      <w:pPr>
        <w:pStyle w:val="BookList"/>
        <w:numPr>
          <w:ilvl w:val="0"/>
          <w:numId w:val="1017"/>
        </w:numPr>
      </w:pPr>
      <w:r>
        <w:rPr>
          <w:rFonts w:ascii="Noto Serif" w:hAnsi="Noto Serif" w:eastAsia="Noto Serif CJK SC" w:cs="Noto Serif"/>
          <w:color w:val="000000"/>
          <w:lang w:val="de-DE" w:eastAsia="zh-CN" w:bidi="de-DE"/>
        </w:rPr>
        <w:t>Übermäßige Anstrengung; übermäßige Sorge; übermäßige Hitze; übermäßiger Schrecken; übermäßiger Kummer. | In all diesen Fällen darf das Verbot nicht übertreten werden. Eine Übertretung führt im leichteren Fall zu chronischer Krankheit, im schwereren zum sofortigen Tod.</w:t>
      </w:r>
      <w:bookmarkEnd w:id="974"/>
    </w:p>
    <w:p>
      <w:pPr>
        <w:pStyle w:val="Heading2"/>
        <w:pageBreakBefore/>
      </w:pPr>
      <w:bookmarkStart w:id="976" w:name="be7d84443d503eedd47ff4aeb25b08d"/>
      <w:bookmarkStart w:id="975" w:name="b2ae8d90d403ef6d5e11263baa9cfa9"/>
      <w:bookmarkEnd w:id="975"/>
      <w:r>
        <w:rPr>
          <w:rFonts w:ascii="Noto Serif" w:hAnsi="Noto Serif" w:eastAsia="Noto Serif CJK SC" w:cs="Noto Serif"/>
          <w:color w:val="000000"/>
          <w:lang w:val="de-DE" w:eastAsia="zh-CN" w:bidi="de-DE"/>
        </w:rPr>
        <w:t>Schluss des Textes (PDF-Seiten 183–184)</w:t>
      </w:r>
      <w:bookmarkEnd w:id="976"/>
    </w:p>
    <w:p>
      <w:pPr>
        <w:pStyle w:val="BookFirst"/>
      </w:pPr>
      <w:bookmarkStart w:id="977" w:name="b3ddcd49c0267307f8a56ed83045cb1"/>
      <w:r>
        <w:rPr>
          <w:rFonts w:ascii="Noto Serif" w:hAnsi="Noto Serif" w:eastAsia="Noto Serif CJK SC" w:cs="Noto Serif"/>
          <w:color w:val="000000"/>
          <w:lang w:val="de-DE" w:eastAsia="zh-CN" w:bidi="de-DE"/>
        </w:rPr>
        <w:t>Außerhalb der oben aufgeführten monatlichen Enthaltsamkeitszeiten und der Tage der „himmlischen Verbote“, der „menschlichen Verbote“ und der übrigen Verbote bleiben jeden Monat noch sechs oder sieben Tage, an denen keinerlei Verbot besteht. Wer auf die Bewahrung seines Körpers bedacht ist, sollte ohnehin höchstens „drei- oder viermal“ im Monat Geschlechtsverkehr haben; so dringt keine Krankheit ein, und Geist und Lebenskraft bleiben stark. Wer seine Begierden mäßigt, zeugt zudem unweigerlich mehr Söhne, und auch die Nachkommen haben unweigerlich einen kräftigen Körper. Junge, frisch verheiratete Männer schaden sich oft durch zügelloses Begehren und verbrauchen in einem Augenblick fast alles, was ein hundertjähriges Eheglück hätte tragen können. Wie beklagenswert! Warum nicht „die Enthaltsamkeitszeiten gewissenhaft einhalten“, den Körper und das Leben bewahren und später gemeinsam in gegenseitiger Achtung alt werden, sich an zahlreichen Nachkommen erfreuen und das ganze Glück des Familienlebens genießen?</w:t>
      </w:r>
      <w:bookmarkEnd w:id="977"/>
    </w:p>
    <w:p>
      <w:pPr/>
      <w:bookmarkStart w:id="978" w:name="b13fcc802523f4f8f25ce830c7e643e"/>
      <w:r>
        <w:rPr>
          <w:rFonts w:ascii="Noto Serif" w:hAnsi="Noto Serif" w:eastAsia="Noto Serif CJK SC" w:cs="Noto Serif"/>
          <w:color w:val="000000"/>
          <w:lang w:val="de-DE" w:eastAsia="zh-CN" w:bidi="de-DE"/>
        </w:rPr>
        <w:t>Ende der Übersetzung der externen Quelle. Die Aussagen bleiben diejenigen des historischen Werks und sind keine heutigen Empfehlungen.</w:t>
      </w:r>
      <w:bookmarkEnd w:id="978"/>
    </w:p>
    <w:p>
      <w:pPr>
        <w:pStyle w:val="Heading2"/>
        <w:pageBreakBefore/>
      </w:pPr>
      <w:bookmarkStart w:id="980" w:name="b67024ce2e671210d018418d718ae03"/>
      <w:bookmarkStart w:id="979" w:name="b7550857d88230a5af8eed826421036"/>
      <w:bookmarkEnd w:id="979"/>
      <w:r>
        <w:rPr>
          <w:rFonts w:ascii="Noto Serif" w:hAnsi="Noto Serif" w:eastAsia="Noto Serif CJK SC" w:cs="Noto Serif"/>
          <w:color w:val="000000"/>
          <w:lang w:val="de-DE" w:eastAsia="zh-CN" w:bidi="de-DE"/>
        </w:rPr>
        <w:t>Quellenangabe</w:t>
      </w:r>
      <w:bookmarkEnd w:id="980"/>
    </w:p>
    <w:p>
      <w:pPr>
        <w:pStyle w:val="BookFirst"/>
        <w:jc w:val="left"/>
      </w:pPr>
      <w:bookmarkStart w:id="981" w:name="bea5de23035c3436bdea24ce20dba55"/>
      <w:hyperlink r:id="rId11" w:history="1">
        <w:r>
          <w:rPr>
            <w:rFonts w:ascii="Noto Serif" w:hAnsi="Noto Serif" w:eastAsia="Noto Serif CJK SC" w:cs="Noto Serif"/>
            <w:color w:val="000000"/>
            <w:lang w:val="de-DE" w:eastAsia="zh-CN" w:bidi="de-DE"/>
          </w:rPr>
          <w:t>Shoukang baojian in modernem Chinesisch, PDF</w:t>
        </w:r>
      </w:hyperlink>
      <w:r>
        <w:rPr>
          <w:rFonts w:ascii="Noto Serif" w:hAnsi="Noto Serif" w:eastAsia="Noto Serif CJK SC" w:cs="Noto Serif"/>
          <w:color w:val="000000"/>
          <w:lang w:val="de-DE" w:eastAsia="zh-CN" w:bidi="de-DE"/>
        </w:rPr>
        <w:t>, PDF-Seiten 168–184, gedruckte Seiten 165–181. Zusammengestellt von Yinguang, in modernes Chinesisch übertragen von einem Schüler der Drei Juwelen, überarbeitet von der Website Jiexieyin. Druckausgabe und Erscheinungsjahr sind nicht festgestellt. Guanyin ist der chinesische Name des Bodhisattva Avalokiteśvara. Ein li ist ein traditionelles chinesisches Wegmaß; die Angabe wird hier nicht in Kilometer umgerechnet.</w:t>
      </w:r>
      <w:bookmarkEnd w:id="981"/>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04"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de-DE" w:eastAsia="zh-CN" w:bidi="de-DE"/>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de-DE" w:eastAsia="zh-CN" w:bidi="de-DE"/>
      </w:rPr>
      <w:t>Eigenständige Quellenergänzung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left"/>
      <w:pPr>
        <w:tabs>
          <w:tab w:val="num" w:pos="340"/>
        </w:tabs>
        <w:ind w:left="340" w:hanging="250"/>
      </w:pPr>
    </w:lvl>
  </w:abstractNum>
  <w:num w:numId="1001">
    <w:abstractNumId w:val="1000"/>
  </w:num>
  <w:abstractNum w:abstractNumId="1002">
    <w:multiLevelType w:val="singleLevel"/>
    <w:lvl w:ilvl="0">
      <w:start w:val="1"/>
      <w:numFmt w:val="bullet"/>
      <w:lvlText w:val="•"/>
      <w:lvlJc w:val="left"/>
      <w:pPr>
        <w:tabs>
          <w:tab w:val="num" w:pos="340"/>
        </w:tabs>
        <w:ind w:left="340" w:hanging="250"/>
      </w:pPr>
    </w:lvl>
  </w:abstractNum>
  <w:num w:numId="1003">
    <w:abstractNumId w:val="1002"/>
  </w:num>
  <w:abstractNum w:abstractNumId="1004">
    <w:multiLevelType w:val="singleLevel"/>
    <w:lvl w:ilvl="0">
      <w:start w:val="1"/>
      <w:numFmt w:val="bullet"/>
      <w:lvlText w:val="•"/>
      <w:lvlJc w:val="left"/>
      <w:pPr>
        <w:tabs>
          <w:tab w:val="num" w:pos="340"/>
        </w:tabs>
        <w:ind w:left="340" w:hanging="250"/>
      </w:pPr>
    </w:lvl>
  </w:abstractNum>
  <w:num w:numId="1005">
    <w:abstractNumId w:val="1004"/>
  </w:num>
  <w:abstractNum w:abstractNumId="1006">
    <w:multiLevelType w:val="singleLevel"/>
    <w:lvl w:ilvl="0">
      <w:start w:val="1"/>
      <w:numFmt w:val="bullet"/>
      <w:lvlText w:val="•"/>
      <w:lvlJc w:val="left"/>
      <w:pPr>
        <w:tabs>
          <w:tab w:val="num" w:pos="340"/>
        </w:tabs>
        <w:ind w:left="340" w:hanging="250"/>
      </w:pPr>
    </w:lvl>
  </w:abstractNum>
  <w:num w:numId="1007">
    <w:abstractNumId w:val="1006"/>
  </w:num>
  <w:abstractNum w:abstractNumId="1008">
    <w:multiLevelType w:val="singleLevel"/>
    <w:lvl w:ilvl="0">
      <w:start w:val="1"/>
      <w:numFmt w:val="bullet"/>
      <w:lvlText w:val="•"/>
      <w:lvlJc w:val="left"/>
      <w:pPr>
        <w:tabs>
          <w:tab w:val="num" w:pos="340"/>
        </w:tabs>
        <w:ind w:left="340" w:hanging="250"/>
      </w:pPr>
    </w:lvl>
  </w:abstractNum>
  <w:num w:numId="1009">
    <w:abstractNumId w:val="1008"/>
  </w:num>
  <w:abstractNum w:abstractNumId="1010">
    <w:multiLevelType w:val="singleLevel"/>
    <w:lvl w:ilvl="0">
      <w:start w:val="1"/>
      <w:numFmt w:val="bullet"/>
      <w:lvlText w:val="•"/>
      <w:lvlJc w:val="left"/>
      <w:pPr>
        <w:tabs>
          <w:tab w:val="num" w:pos="340"/>
        </w:tabs>
        <w:ind w:left="340" w:hanging="250"/>
      </w:pPr>
    </w:lvl>
  </w:abstractNum>
  <w:num w:numId="1011">
    <w:abstractNumId w:val="1010"/>
  </w:num>
  <w:abstractNum w:abstractNumId="1012">
    <w:multiLevelType w:val="singleLevel"/>
    <w:lvl w:ilvl="0">
      <w:start w:val="1"/>
      <w:numFmt w:val="bullet"/>
      <w:lvlText w:val="•"/>
      <w:lvlJc w:val="left"/>
      <w:pPr>
        <w:tabs>
          <w:tab w:val="num" w:pos="340"/>
        </w:tabs>
        <w:ind w:left="340" w:hanging="250"/>
      </w:pPr>
    </w:lvl>
  </w:abstractNum>
  <w:num w:numId="1013">
    <w:abstractNumId w:val="1012"/>
  </w:num>
  <w:abstractNum w:abstractNumId="1014">
    <w:multiLevelType w:val="singleLevel"/>
    <w:lvl w:ilvl="0">
      <w:start w:val="1"/>
      <w:numFmt w:val="bullet"/>
      <w:lvlText w:val="•"/>
      <w:lvlJc w:val="left"/>
      <w:pPr>
        <w:tabs>
          <w:tab w:val="num" w:pos="340"/>
        </w:tabs>
        <w:ind w:left="340" w:hanging="250"/>
      </w:pPr>
    </w:lvl>
  </w:abstractNum>
  <w:num w:numId="1015">
    <w:abstractNumId w:val="1014"/>
  </w:num>
  <w:abstractNum w:abstractNumId="1016">
    <w:multiLevelType w:val="singleLevel"/>
    <w:lvl w:ilvl="0">
      <w:start w:val="1"/>
      <w:numFmt w:val="bullet"/>
      <w:lvlText w:val="•"/>
      <w:lvlJc w:val="left"/>
      <w:pPr>
        <w:tabs>
          <w:tab w:val="num" w:pos="340"/>
        </w:tabs>
        <w:ind w:left="340" w:hanging="250"/>
      </w:pPr>
    </w:lvl>
  </w:abstractNum>
  <w:num w:numId="1017">
    <w:abstractNumId w:val="1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1"/>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de-DE" w:eastAsia="zh-CN" w:bidi="de-DE"/>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04" w:lineRule="atLeast"/>
      <w:ind w:firstLine="302"/>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0"/>
      <w:kinsoku w:val="1"/>
      <w:wordWrap w:val="0"/>
      <w:overflowPunct w:val="0"/>
    </w:pPr>
    <w:rPr>
      <w:rFonts w:ascii="Noto Serif" w:hAnsi="Noto Serif" w:eastAsia="Noto Serif CJK SC" w:cs="Noto Serif"/>
      <w:b w:val="1"/>
      <w:bCs w:val="1"/>
      <w:color w:val="000000"/>
      <w:sz w:val="46"/>
      <w:szCs w:val="46"/>
      <w:lang w:val="de-DE" w:eastAsia="zh-CN" w:bidi="de-DE"/>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0"/>
      <w:kinsoku w:val="1"/>
      <w:wordWrap w:val="0"/>
      <w:overflowPunct w:val="0"/>
    </w:pPr>
    <w:rPr>
      <w:rFonts w:ascii="Noto Serif" w:hAnsi="Noto Serif" w:eastAsia="Noto Serif CJK SC" w:cs="Noto Serif"/>
      <w:b w:val="1"/>
      <w:bCs w:val="1"/>
      <w:color w:val="000000"/>
      <w:sz w:val="36"/>
      <w:szCs w:val="36"/>
      <w:lang w:val="de-DE" w:eastAsia="zh-CN" w:bidi="de-DE"/>
    </w:rPr>
  </w:style>
  <w:style w:type="paragraph" w:styleId="Heading3">
    <w:name w:val="heading 3"/>
    <w:basedOn w:val="Normal"/>
    <w:next w:val="Normal"/>
    <w:link w:val="Heading3Char"/>
    <w:uiPriority w:val="9"/>
    <w:unhideWhenUsed/>
    <w:qFormat/>
    <w:rsid w:val="00FC693F"/>
    <w:pPr>
      <w:keepNext/>
      <w:keepLines w:val="0"/>
      <w:widowControl/>
      <w:spacing w:before="300" w:after="140" w:line="324" w:lineRule="atLeast"/>
      <w:ind w:firstLine="0"/>
      <w:jc w:val="left"/>
      <w:outlineLvl w:val="2"/>
      <w:contextualSpacing w:val="0"/>
      <w:suppressAutoHyphens w:val="0"/>
      <w:kinsoku w:val="1"/>
      <w:wordWrap w:val="0"/>
      <w:overflowPunct w:val="0"/>
    </w:pPr>
    <w:rPr>
      <w:rFonts w:ascii="Noto Serif" w:hAnsi="Noto Serif" w:eastAsia="Noto Serif CJK SC" w:cs="Noto Serif"/>
      <w:b w:val="1"/>
      <w:bCs w:val="1"/>
      <w:color w:val="000000"/>
      <w:sz w:val="24"/>
      <w:szCs w:val="24"/>
      <w:lang w:val="de-DE" w:eastAsia="zh-CN" w:bidi="de-DE"/>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04" w:lineRule="atLeast"/>
      <w:ind w:firstLine="0"/>
      <w:jc w:val="left"/>
      <w:outlineLvl w:val="3"/>
      <w:contextualSpacing w:val="0"/>
      <w:suppressAutoHyphens w:val="0"/>
      <w:kinsoku w:val="1"/>
      <w:wordWrap w:val="0"/>
      <w:overflowPunct w:val="0"/>
    </w:pPr>
    <w:rPr>
      <w:rFonts w:ascii="Noto Serif" w:hAnsi="Noto Serif" w:eastAsia="Noto Serif CJK SC" w:cs="Noto Serif"/>
      <w:b w:val="1"/>
      <w:bCs w:val="1"/>
      <w:i/>
      <w:iCs/>
      <w:color w:val="000000"/>
      <w:sz w:val="22"/>
      <w:szCs w:val="22"/>
      <w:lang w:val="de-DE" w:eastAsia="zh-CN" w:bidi="de-D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0"/>
      <w:kinsoku w:val="1"/>
      <w:wordWrap w:val="0"/>
      <w:overflowPunct w:val="0"/>
    </w:pPr>
    <w:rPr>
      <w:rFonts w:ascii="Noto Serif" w:hAnsi="Noto Serif" w:eastAsia="Noto Serif CJK SC" w:cs="Noto Serif"/>
      <w:color w:val="000000"/>
      <w:kern w:val="28"/>
      <w:sz w:val="54"/>
      <w:szCs w:val="54"/>
      <w:b w:val="0"/>
      <w:bCs w:val="0"/>
      <w:lang w:val="de-DE" w:eastAsia="zh-CN" w:bidi="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04" w:lineRule="atLeast"/>
      <w:ind w:firstLine="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0"/>
      <w:kinsoku w:val="1"/>
      <w:wordWrap w:val="0"/>
      <w:overflowPunct w:val="0"/>
    </w:pPr>
    <w:rPr>
      <w:rFonts w:ascii="Noto Serif" w:hAnsi="Noto Serif" w:eastAsia="Noto Serif CJK SC" w:cs="Noto Serif"/>
      <w:color w:val="000000"/>
      <w:sz w:val="26"/>
      <w:szCs w:val="26"/>
      <w:b w:val="0"/>
      <w:bCs w:val="0"/>
      <w:lang w:val="de-DE" w:eastAsia="zh-CN" w:bidi="de-DE"/>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44"/>
      <w:szCs w:val="44"/>
      <w:b w:val="1"/>
      <w:bCs w:val="1"/>
      <w:lang w:val="de-DE" w:eastAsia="zh-CN" w:bidi="de-DE"/>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26"/>
      <w:szCs w:val="26"/>
      <w:b w:val="0"/>
      <w:bCs w:val="0"/>
      <w:lang w:val="de-DE" w:eastAsia="zh-CN" w:bidi="de-DE"/>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36"/>
      <w:szCs w:val="36"/>
      <w:b w:val="1"/>
      <w:bCs w:val="1"/>
      <w:lang w:val="de-DE" w:eastAsia="zh-CN" w:bidi="de-DE"/>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0"/>
      <w:kinsoku w:val="1"/>
      <w:wordWrap w:val="0"/>
      <w:overflowPunct w:val="0"/>
    </w:pPr>
    <w:rPr>
      <w:rFonts w:ascii="Noto Serif" w:hAnsi="Noto Serif" w:eastAsia="Noto Serif CJK SC" w:cs="Noto Serif"/>
      <w:color w:val="000000"/>
      <w:sz w:val="21"/>
      <w:szCs w:val="21"/>
      <w:b w:val="1"/>
      <w:bCs w:val="1"/>
      <w:lang w:val="de-DE" w:eastAsia="zh-CN" w:bidi="de-DE"/>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de-DE" w:eastAsia="zh-CN" w:bidi="de-DE"/>
    </w:rPr>
  </w:style>
  <w:style w:type="paragraph" w:customStyle="1" w:styleId="BookSourceContents">
    <w:name w:val="Book Source Contents"/>
    <w:basedOn w:val="Normal"/>
    <w:pPr>
      <w:keepNext w:val="0"/>
      <w:keepLines/>
      <w:widowControl/>
      <w:spacing w:before="0" w:after="120" w:line="304" w:lineRule="atLeast"/>
      <w:ind w:firstLine="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de-DE" w:eastAsia="zh-CN" w:bidi="de-DE"/>
    </w:rPr>
  </w:style>
  <w:style w:type="paragraph" w:customStyle="1" w:styleId="BookQuote">
    <w:name w:val="Book Quote"/>
    <w:basedOn w:val="Normal"/>
    <w:pPr>
      <w:keepNext w:val="0"/>
      <w:keepLines w:val="0"/>
      <w:widowControl/>
      <w:spacing w:before="100" w:after="100" w:line="304" w:lineRule="atLeast"/>
      <w:ind w:firstLine="0" w:left="280" w:right="28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de-DE" w:eastAsia="zh-CN" w:bidi="de-DE"/>
    </w:rPr>
  </w:style>
  <w:style w:type="paragraph" w:customStyle="1" w:styleId="BookList">
    <w:name w:val="Book List"/>
    <w:basedOn w:val="Normal"/>
    <w:pPr>
      <w:keepNext w:val="0"/>
      <w:keepLines w:val="0"/>
      <w:widowControl/>
      <w:spacing w:before="0" w:after="100" w:line="304"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customStyle="1" w:styleId="BookTable">
    <w:name w:val="Book Table"/>
    <w:basedOn w:val="Normal"/>
    <w:pPr>
      <w:keepNext w:val="0"/>
      <w:keepLines w:val="0"/>
      <w:widowControl/>
      <w:spacing w:before="0" w:after="60" w:line="268"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de-DE" w:eastAsia="zh-CN" w:bidi="de-DE"/>
    </w:rPr>
  </w:style>
  <w:style w:type="paragraph" w:customStyle="1" w:styleId="BookVerse">
    <w:name w:val="Book Verse"/>
    <w:basedOn w:val="Normal"/>
    <w:pPr>
      <w:keepNext w:val="0"/>
      <w:keepLines w:val="0"/>
      <w:widowControl/>
      <w:spacing w:before="0" w:after="40" w:line="304" w:lineRule="atLeast"/>
      <w:ind w:firstLine="0"/>
      <w:jc w:val="center"/>
      <w:contextualSpacing w:val="0"/>
      <w:suppressAutoHyphens w:val="0"/>
      <w:kinsoku w:val="1"/>
      <w:wordWrap w:val="0"/>
      <w:overflowPunct w:val="0"/>
    </w:pPr>
    <w:rPr>
      <w:rFonts w:ascii="Noto Serif" w:hAnsi="Noto Serif" w:eastAsia="Noto Serif CJK SC" w:cs="Noto Serif"/>
      <w:color w:val="000000"/>
      <w:sz w:val="22"/>
      <w:szCs w:val="22"/>
      <w:b w:val="0"/>
      <w:bCs w:val="0"/>
      <w:lang w:val="de-DE" w:eastAsia="zh-CN" w:bidi="de-DE"/>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0"/>
      <w:kinsoku w:val="1"/>
      <w:wordWrap w:val="0"/>
      <w:overflowPunct w:val="0"/>
    </w:pPr>
    <w:rPr>
      <w:rFonts w:ascii="Noto Serif" w:hAnsi="Noto Serif" w:eastAsia="Noto Serif CJK SC" w:cs="Noto Serif"/>
      <w:color w:val="000000"/>
      <w:sz w:val="17"/>
      <w:szCs w:val="17"/>
      <w:b w:val="0"/>
      <w:bCs w:val="0"/>
      <w:lang w:val="de-DE" w:eastAsia="zh-CN" w:bidi="de-DE"/>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0"/>
      <w:kinsoku w:val="1"/>
      <w:wordWrap w:val="0"/>
      <w:overflowPunct w:val="0"/>
    </w:pPr>
    <w:rPr>
      <w:rFonts w:ascii="Noto Serif" w:hAnsi="Noto Serif" w:eastAsia="Noto Serif CJK SC" w:cs="Noto Serif"/>
      <w:color w:val="000000"/>
      <w:sz w:val="2"/>
      <w:szCs w:val="2"/>
      <w:b w:val="0"/>
      <w:bCs w:val="0"/>
      <w:lang w:val="de-DE" w:eastAsia="zh-CN" w:bidi="de-DE"/>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0"/>
      <w:kinsoku w:val="1"/>
      <w:wordWrap w:val="0"/>
      <w:overflowPunct w:val="0"/>
    </w:pPr>
    <w:rPr>
      <w:rFonts w:ascii="Noto Serif" w:hAnsi="Noto Serif" w:eastAsia="Noto Serif CJK SC" w:cs="Noto Serif"/>
      <w:color w:val="000000"/>
      <w:sz w:val="20"/>
      <w:szCs w:val="20"/>
      <w:b w:val="0"/>
      <w:bCs w:val="0"/>
      <w:lang w:val="de-DE" w:eastAsia="zh-CN" w:bidi="de-DE"/>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xuefovip.com/pdf/%E5%AF%BF%E5%BA%B7%E5%AE%9D%E9%89%B4%EF%BC%88%E7%99%BD%E8%AF%9D%E7%89%88%EF%BC%89.pdf"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Enthaltsamkeitszeiten zur Bewahrung von Körper und Leben sowie Verbote des Himmels, der Erde und des Menschen</dc:title>
  <dc:subject/>
  <dc:creator/>
  <cp:keywords/>
  <dc:description/>
  <cp:lastModifiedBy/>
  <cp:revision>1</cp:revision>
  <dcterms:created xsi:type="dcterms:W3CDTF">2013-12-23T23:15:00Z</dcterms:created>
  <dcterms:modified xsi:type="dcterms:W3CDTF">2013-12-23T23:15:00Z</dcterms:modified>
  <cp:category/>
  <dc:language>de-DE</dc:language>
</cp:coreProperties>
</file>